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C47" w:rsidRPr="001508D1" w:rsidRDefault="00E83C47" w:rsidP="00E83C47">
      <w:pPr>
        <w:tabs>
          <w:tab w:val="left" w:pos="-2520"/>
        </w:tabs>
        <w:ind w:firstLine="851"/>
        <w:jc w:val="center"/>
        <w:rPr>
          <w:sz w:val="28"/>
          <w:szCs w:val="28"/>
        </w:rPr>
      </w:pPr>
      <w:r w:rsidRPr="001508D1">
        <w:rPr>
          <w:sz w:val="28"/>
          <w:szCs w:val="28"/>
        </w:rPr>
        <w:t>3</w:t>
      </w:r>
      <w:r w:rsidRPr="001508D1">
        <w:rPr>
          <w:sz w:val="28"/>
        </w:rPr>
        <w:t xml:space="preserve"> </w:t>
      </w:r>
      <w:r w:rsidRPr="001508D1">
        <w:rPr>
          <w:sz w:val="28"/>
          <w:szCs w:val="28"/>
        </w:rPr>
        <w:t xml:space="preserve">СТРУКТУРА </w:t>
      </w:r>
      <w:r w:rsidRPr="001508D1">
        <w:rPr>
          <w:sz w:val="28"/>
          <w:szCs w:val="28"/>
          <w:lang w:val="en-US"/>
        </w:rPr>
        <w:t>EXE</w:t>
      </w:r>
      <w:r w:rsidRPr="001508D1">
        <w:rPr>
          <w:sz w:val="28"/>
          <w:szCs w:val="28"/>
        </w:rPr>
        <w:t xml:space="preserve">- И </w:t>
      </w:r>
      <w:r w:rsidRPr="001508D1">
        <w:rPr>
          <w:sz w:val="28"/>
          <w:szCs w:val="28"/>
          <w:lang w:val="en-US"/>
        </w:rPr>
        <w:t>COM</w:t>
      </w:r>
      <w:r w:rsidRPr="001508D1">
        <w:rPr>
          <w:sz w:val="28"/>
          <w:szCs w:val="28"/>
        </w:rPr>
        <w:t>- ПРОГРАММЫ. ВЫВОД НА ЭКРАН.</w:t>
      </w:r>
    </w:p>
    <w:p w:rsidR="00E83C47" w:rsidRPr="00E83C47" w:rsidRDefault="00E83C47" w:rsidP="00E83C47">
      <w:pPr>
        <w:tabs>
          <w:tab w:val="left" w:pos="-2520"/>
        </w:tabs>
        <w:ind w:firstLine="851"/>
        <w:jc w:val="center"/>
        <w:rPr>
          <w:bCs/>
          <w:sz w:val="28"/>
          <w:szCs w:val="28"/>
        </w:rPr>
      </w:pPr>
    </w:p>
    <w:p w:rsidR="00E83C47" w:rsidRPr="001508D1" w:rsidRDefault="00E83C47" w:rsidP="00E83C47">
      <w:pPr>
        <w:tabs>
          <w:tab w:val="left" w:pos="-2520"/>
        </w:tabs>
        <w:ind w:firstLine="851"/>
        <w:jc w:val="center"/>
        <w:rPr>
          <w:bCs/>
          <w:sz w:val="28"/>
          <w:szCs w:val="28"/>
        </w:rPr>
      </w:pPr>
      <w:r w:rsidRPr="001508D1">
        <w:rPr>
          <w:bCs/>
          <w:sz w:val="28"/>
          <w:szCs w:val="28"/>
        </w:rPr>
        <w:t>ЛАБОРАТОРНАЯ РАБОТА № 3</w:t>
      </w:r>
    </w:p>
    <w:p w:rsidR="00E83C47" w:rsidRPr="001508D1" w:rsidRDefault="00E83C47" w:rsidP="00E83C47">
      <w:pPr>
        <w:tabs>
          <w:tab w:val="left" w:pos="-2520"/>
        </w:tabs>
        <w:ind w:firstLine="851"/>
        <w:jc w:val="center"/>
        <w:rPr>
          <w:bCs/>
          <w:sz w:val="28"/>
          <w:szCs w:val="28"/>
        </w:rPr>
      </w:pPr>
    </w:p>
    <w:p w:rsidR="00E83C47" w:rsidRPr="001508D1" w:rsidRDefault="00E83C47" w:rsidP="00E83C47">
      <w:pPr>
        <w:tabs>
          <w:tab w:val="left" w:pos="-2520"/>
        </w:tabs>
        <w:ind w:firstLine="851"/>
        <w:jc w:val="center"/>
        <w:rPr>
          <w:b/>
          <w:bCs/>
          <w:iCs/>
          <w:sz w:val="28"/>
          <w:szCs w:val="28"/>
        </w:rPr>
      </w:pPr>
      <w:r w:rsidRPr="001508D1">
        <w:rPr>
          <w:b/>
          <w:bCs/>
          <w:iCs/>
          <w:sz w:val="28"/>
          <w:szCs w:val="28"/>
        </w:rPr>
        <w:t>3.1 Цель работы</w:t>
      </w:r>
    </w:p>
    <w:p w:rsidR="00E83C47" w:rsidRPr="001508D1" w:rsidRDefault="00E83C47" w:rsidP="00E83C47">
      <w:pPr>
        <w:tabs>
          <w:tab w:val="left" w:pos="-2520"/>
        </w:tabs>
        <w:ind w:firstLine="851"/>
        <w:jc w:val="center"/>
        <w:rPr>
          <w:sz w:val="28"/>
          <w:szCs w:val="28"/>
        </w:rPr>
      </w:pPr>
    </w:p>
    <w:p w:rsidR="00E83C47" w:rsidRPr="001508D1" w:rsidRDefault="00E83C47" w:rsidP="00E83C47">
      <w:pPr>
        <w:pStyle w:val="HTML"/>
        <w:tabs>
          <w:tab w:val="clear" w:pos="916"/>
          <w:tab w:val="left" w:pos="1134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 xml:space="preserve">Изучение структуры </w:t>
      </w:r>
      <w:r w:rsidRPr="001508D1">
        <w:rPr>
          <w:rFonts w:ascii="Times New Roman" w:hAnsi="Times New Roman" w:cs="Times New Roman"/>
          <w:sz w:val="28"/>
          <w:szCs w:val="28"/>
          <w:lang w:val="en-US"/>
        </w:rPr>
        <w:t>EXE</w:t>
      </w:r>
      <w:r w:rsidRPr="001508D1">
        <w:rPr>
          <w:rFonts w:ascii="Times New Roman" w:hAnsi="Times New Roman" w:cs="Times New Roman"/>
          <w:sz w:val="28"/>
          <w:szCs w:val="28"/>
        </w:rPr>
        <w:t xml:space="preserve">- и </w:t>
      </w:r>
      <w:r w:rsidRPr="001508D1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1508D1">
        <w:rPr>
          <w:rFonts w:ascii="Times New Roman" w:hAnsi="Times New Roman" w:cs="Times New Roman"/>
          <w:sz w:val="28"/>
          <w:szCs w:val="28"/>
        </w:rPr>
        <w:t>-программы. Получение навыков вывода данных на экран монитора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center"/>
        <w:rPr>
          <w:b/>
          <w:bCs/>
          <w:sz w:val="28"/>
          <w:szCs w:val="28"/>
        </w:rPr>
      </w:pPr>
      <w:r w:rsidRPr="001508D1">
        <w:rPr>
          <w:b/>
          <w:bCs/>
          <w:sz w:val="28"/>
          <w:szCs w:val="28"/>
        </w:rPr>
        <w:t>3.2 Теоретические сведения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center"/>
        <w:rPr>
          <w:b/>
          <w:bCs/>
          <w:sz w:val="28"/>
          <w:szCs w:val="28"/>
        </w:rPr>
      </w:pP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Структура программы.</w:t>
      </w:r>
      <w:r w:rsidRPr="001508D1">
        <w:t xml:space="preserve"> Исходный программный модуль состоит из команд и директив</w:t>
      </w:r>
      <w:r w:rsidRPr="001508D1">
        <w:rPr>
          <w:i/>
        </w:rPr>
        <w:t xml:space="preserve">. </w:t>
      </w:r>
      <w:r w:rsidRPr="001508D1">
        <w:t>Команды управляют работой процессора, а директивы указывают ассемблеру и редактору связей, каким образом следует объединять, команды для создания модуля, который и станет работающей программой.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Команда на языке ассемблера состоит не более чем из четырех полей. Ниже приведен </w:t>
      </w:r>
      <w:proofErr w:type="gramStart"/>
      <w:r w:rsidRPr="001508D1">
        <w:t>формат</w:t>
      </w:r>
      <w:proofErr w:type="gramEnd"/>
      <w:r w:rsidRPr="001508D1">
        <w:t xml:space="preserve"> и пример команды с указанием названия его полей: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Метка</w:t>
      </w:r>
      <w:r w:rsidRPr="001508D1">
        <w:rPr>
          <w:rFonts w:ascii="Times New Roman" w:hAnsi="Times New Roman"/>
        </w:rPr>
        <w:tab/>
        <w:t>Код операции</w:t>
      </w:r>
      <w:r w:rsidRPr="001508D1">
        <w:rPr>
          <w:rFonts w:ascii="Times New Roman" w:hAnsi="Times New Roman"/>
        </w:rPr>
        <w:tab/>
        <w:t>Операнды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 Комментарий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MET</w:t>
      </w:r>
      <w:r w:rsidRPr="001508D1">
        <w:rPr>
          <w:rFonts w:ascii="Times New Roman" w:hAnsi="Times New Roman"/>
        </w:rPr>
        <w:t>: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MOVE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AX</w:t>
      </w:r>
      <w:r w:rsidRPr="001508D1">
        <w:rPr>
          <w:rFonts w:ascii="Times New Roman" w:hAnsi="Times New Roman"/>
        </w:rPr>
        <w:t xml:space="preserve">, </w:t>
      </w:r>
      <w:r w:rsidRPr="001508D1">
        <w:rPr>
          <w:rFonts w:ascii="Times New Roman" w:hAnsi="Times New Roman"/>
          <w:lang w:val="en-US"/>
        </w:rPr>
        <w:t>BX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 Пересылка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>Единственное обязательное поле – поле кода операции, определяющее команду, которую должен выполнить микропроцессор. Поле операндов определяется кодом операции и содержит дополнительную информацию о команде. Метка содержит в символическом виде адрес команды, что необходимо для организации переходов (ссылок). Поле комментария служит для удобства программиста и компилятором игнорируется.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i/>
        </w:rPr>
      </w:pPr>
      <w:r w:rsidRPr="001508D1">
        <w:t>Оператор директивы состоит из символического имени, кода псевдооперации, поля операндов и комментария. Структура директивы аналогична структуре команды. Второе поле – код псевдооперации определяет смысловое содержание директивы. Как и команды, у директивы есть операнды, причем их может быть один или несколько и они отделяются друг от друга запятыми. Допустимое число операндов в директиве определяется кодом псевдооперации. Например: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DB</w:t>
      </w:r>
      <w:r w:rsidRPr="001508D1">
        <w:rPr>
          <w:rFonts w:ascii="Times New Roman" w:hAnsi="Times New Roman"/>
        </w:rPr>
        <w:tab/>
        <w:t>0, 0, 0, 0, 0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END</w:t>
      </w:r>
      <w:r w:rsidRPr="001508D1">
        <w:rPr>
          <w:rFonts w:ascii="Times New Roman" w:hAnsi="Times New Roman"/>
        </w:rPr>
        <w:tab/>
        <w:t>START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Директива может быть помечена символическим именем и содержать поле комментария. Символическое имя, стоящее в начале директивы распределения памяти, называется </w:t>
      </w:r>
      <w:r w:rsidRPr="001508D1">
        <w:rPr>
          <w:i/>
        </w:rPr>
        <w:t>переменной</w:t>
      </w:r>
      <w:r w:rsidRPr="001508D1">
        <w:t xml:space="preserve">. В отличие от метки команды после символического имени директивы двоеточие не ставиться. 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Программа на языке ассемблера состоит из программных модулей, содержащихся в различных файлах. Каждый модуль, в свою очередь, состоит из операндов или директив ассемблера и заканчивается директивой </w:t>
      </w:r>
      <w:r w:rsidRPr="001508D1">
        <w:rPr>
          <w:lang w:val="en-US"/>
        </w:rPr>
        <w:t>END</w:t>
      </w:r>
      <w:r w:rsidRPr="001508D1">
        <w:t xml:space="preserve">. Метка, стоящая после кода псевдооперации </w:t>
      </w:r>
      <w:r w:rsidRPr="001508D1">
        <w:rPr>
          <w:lang w:val="en-US"/>
        </w:rPr>
        <w:t>END</w:t>
      </w:r>
      <w:r w:rsidRPr="001508D1">
        <w:t>, является точкой входа в программу.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Каждый модуль разбивается на отдельные части директивами сегментации, определяющими начало и конец сегмента. Любой сегмент </w:t>
      </w:r>
      <w:r w:rsidRPr="001508D1">
        <w:lastRenderedPageBreak/>
        <w:t xml:space="preserve">начинается директивой начала сегмента – </w:t>
      </w:r>
      <w:r w:rsidRPr="001508D1">
        <w:rPr>
          <w:lang w:val="en-US"/>
        </w:rPr>
        <w:t>SEGMENT</w:t>
      </w:r>
      <w:r w:rsidRPr="001508D1">
        <w:t xml:space="preserve"> и заканчивается директивой конца сегмента – </w:t>
      </w:r>
      <w:r w:rsidRPr="001508D1">
        <w:rPr>
          <w:lang w:val="en-US"/>
        </w:rPr>
        <w:t>ENDS</w:t>
      </w:r>
      <w:r w:rsidRPr="001508D1">
        <w:t xml:space="preserve">. В начале директив сегментации ставится имя сегмента. 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Каждый сегмент может  быть также разбит на части. В общем случае информационные сегменты </w:t>
      </w:r>
      <w:r w:rsidRPr="001508D1">
        <w:rPr>
          <w:lang w:val="en-US"/>
        </w:rPr>
        <w:t>SS</w:t>
      </w:r>
      <w:r w:rsidRPr="001508D1">
        <w:rPr>
          <w:i/>
        </w:rPr>
        <w:t xml:space="preserve">, </w:t>
      </w:r>
      <w:r w:rsidRPr="001508D1">
        <w:rPr>
          <w:lang w:val="en-US"/>
        </w:rPr>
        <w:t>ES</w:t>
      </w:r>
      <w:r w:rsidRPr="001508D1">
        <w:t xml:space="preserve"> и </w:t>
      </w:r>
      <w:r w:rsidRPr="001508D1">
        <w:rPr>
          <w:lang w:val="en-US"/>
        </w:rPr>
        <w:t>DS</w:t>
      </w:r>
      <w:r w:rsidRPr="001508D1">
        <w:t xml:space="preserve"> состоят из определений данных, а программный сегмент </w:t>
      </w:r>
      <w:r w:rsidRPr="001508D1">
        <w:rPr>
          <w:lang w:val="en-US"/>
        </w:rPr>
        <w:t>CS</w:t>
      </w:r>
      <w:r w:rsidRPr="001508D1">
        <w:t xml:space="preserve"> – из команд и директив, группирующих команды в блоки.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Программный сегмент может разбиваться на части директивами определения процедур – некоторых выделенных блоков программы. Как и для определения сегмента, имеются две такие директивы – директива начала </w:t>
      </w:r>
      <w:r w:rsidRPr="001508D1">
        <w:rPr>
          <w:lang w:val="en-US"/>
        </w:rPr>
        <w:t>PROC</w:t>
      </w:r>
      <w:r w:rsidRPr="001508D1">
        <w:t xml:space="preserve"> и директива конца </w:t>
      </w:r>
      <w:r w:rsidRPr="001508D1">
        <w:rPr>
          <w:lang w:val="en-US"/>
        </w:rPr>
        <w:t>ENDP</w:t>
      </w:r>
      <w:r w:rsidRPr="001508D1">
        <w:t xml:space="preserve">. Процедура имеет имя, которое должно включаться в обе директивы, процедуры в сегменте могут располагаться последовательно одна за другой, могут быть также вложенными одна в другую. 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Принципиальной особенностью </w:t>
      </w:r>
      <w:r w:rsidRPr="001508D1">
        <w:rPr>
          <w:lang w:val="en-US"/>
        </w:rPr>
        <w:t>COM</w:t>
      </w:r>
      <w:r w:rsidRPr="001508D1">
        <w:t xml:space="preserve">-программы является то, что в отличие от </w:t>
      </w:r>
      <w:r w:rsidRPr="001508D1">
        <w:rPr>
          <w:lang w:val="en-US"/>
        </w:rPr>
        <w:t>EXE</w:t>
      </w:r>
      <w:r w:rsidRPr="001508D1">
        <w:t xml:space="preserve">-программы, которая содержит отдельные сегменты данных, стека и кода, </w:t>
      </w:r>
      <w:r w:rsidRPr="001508D1">
        <w:rPr>
          <w:lang w:val="en-US"/>
        </w:rPr>
        <w:t>COM</w:t>
      </w:r>
      <w:r w:rsidRPr="001508D1">
        <w:t xml:space="preserve">-программ, в большинстве случаев, может содержать лишь один основной сегмент (сегмент кода), в котором размещаются и код и данные и стек. </w:t>
      </w:r>
      <w:proofErr w:type="gramStart"/>
      <w:r w:rsidRPr="001508D1">
        <w:t xml:space="preserve">Кроме того, </w:t>
      </w:r>
      <w:r w:rsidRPr="001508D1">
        <w:rPr>
          <w:lang w:val="en-US"/>
        </w:rPr>
        <w:t>EXE</w:t>
      </w:r>
      <w:r w:rsidRPr="001508D1">
        <w:t xml:space="preserve">-программа, в отличие от </w:t>
      </w:r>
      <w:r w:rsidRPr="001508D1">
        <w:rPr>
          <w:lang w:val="en-US"/>
        </w:rPr>
        <w:t>COM</w:t>
      </w:r>
      <w:r w:rsidRPr="001508D1">
        <w:t xml:space="preserve">-программы, содержит так называемый  </w:t>
      </w:r>
      <w:r w:rsidRPr="001508D1">
        <w:rPr>
          <w:lang w:val="en-US"/>
        </w:rPr>
        <w:t>EXE</w:t>
      </w:r>
      <w:r w:rsidRPr="001508D1">
        <w:t xml:space="preserve">-заголовок (256 байт), при помощи которого загрузчик выполняет настройку ссылок на сегменты в загруженном модуле, а так как  и </w:t>
      </w:r>
      <w:r w:rsidRPr="001508D1">
        <w:rPr>
          <w:lang w:val="en-US"/>
        </w:rPr>
        <w:t>COM</w:t>
      </w:r>
      <w:r w:rsidRPr="001508D1">
        <w:t xml:space="preserve">- и </w:t>
      </w:r>
      <w:r w:rsidRPr="001508D1">
        <w:rPr>
          <w:lang w:val="en-US"/>
        </w:rPr>
        <w:t>EXE</w:t>
      </w:r>
      <w:r w:rsidRPr="001508D1">
        <w:t xml:space="preserve">- программа должна загружаться с адреса </w:t>
      </w:r>
      <w:r w:rsidRPr="001508D1">
        <w:rPr>
          <w:lang w:val="en-US"/>
        </w:rPr>
        <w:t>PSP</w:t>
      </w:r>
      <w:r w:rsidRPr="001508D1">
        <w:t>:0100</w:t>
      </w:r>
      <w:r w:rsidRPr="001508D1">
        <w:rPr>
          <w:lang w:val="en-US"/>
        </w:rPr>
        <w:t>h</w:t>
      </w:r>
      <w:r w:rsidRPr="001508D1">
        <w:t xml:space="preserve"> (100</w:t>
      </w:r>
      <w:r w:rsidRPr="001508D1">
        <w:rPr>
          <w:lang w:val="en-US"/>
        </w:rPr>
        <w:t>h</w:t>
      </w:r>
      <w:r w:rsidRPr="001508D1">
        <w:t xml:space="preserve">=256), </w:t>
      </w:r>
      <w:r w:rsidRPr="001508D1">
        <w:rPr>
          <w:lang w:val="en-US"/>
        </w:rPr>
        <w:t>COM</w:t>
      </w:r>
      <w:r w:rsidRPr="001508D1">
        <w:t>-программа должна содержать в начале сегмента кода директиву позволяющую осуществить такую загрузку (</w:t>
      </w:r>
      <w:r w:rsidRPr="001508D1">
        <w:rPr>
          <w:lang w:val="en-US"/>
        </w:rPr>
        <w:t>ORG</w:t>
      </w:r>
      <w:r w:rsidRPr="001508D1">
        <w:t xml:space="preserve">  100</w:t>
      </w:r>
      <w:r w:rsidRPr="001508D1">
        <w:rPr>
          <w:lang w:val="en-US"/>
        </w:rPr>
        <w:t>H</w:t>
      </w:r>
      <w:r w:rsidRPr="001508D1">
        <w:t>).</w:t>
      </w:r>
      <w:proofErr w:type="gramEnd"/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>Более подробно со структурой программ на языке ассемблера можно познакомиться в разделе «4.9. Структура программы на языке Ассемблера».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Ниже приведены примеры, иллюстрирующие основные особенности структуры </w:t>
      </w:r>
      <w:r w:rsidRPr="001508D1">
        <w:rPr>
          <w:lang w:val="en-US"/>
        </w:rPr>
        <w:t>EXE</w:t>
      </w:r>
      <w:r w:rsidRPr="001508D1">
        <w:t xml:space="preserve">- и </w:t>
      </w:r>
      <w:r w:rsidRPr="001508D1">
        <w:rPr>
          <w:lang w:val="en-US"/>
        </w:rPr>
        <w:t>COM</w:t>
      </w:r>
      <w:r w:rsidRPr="001508D1">
        <w:t>-программ, написанных на языке ассемблера: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Пример 3.1. Структура </w:t>
      </w:r>
      <w:r w:rsidRPr="001508D1">
        <w:rPr>
          <w:lang w:val="en-US"/>
        </w:rPr>
        <w:t>EXE</w:t>
      </w:r>
      <w:r w:rsidRPr="001508D1">
        <w:t>-программы: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;Определение сегмента стека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>STAK</w:t>
      </w:r>
      <w:r w:rsidRPr="001508D1">
        <w:rPr>
          <w:rFonts w:ascii="Times New Roman" w:hAnsi="Times New Roman"/>
          <w:lang w:val="en-US"/>
        </w:rPr>
        <w:tab/>
        <w:t>SEGMENT</w:t>
      </w:r>
      <w:r w:rsidRPr="001508D1">
        <w:rPr>
          <w:rFonts w:ascii="Times New Roman" w:hAnsi="Times New Roman"/>
          <w:lang w:val="en-US"/>
        </w:rPr>
        <w:tab/>
        <w:t>STACK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 xml:space="preserve"> </w:t>
      </w:r>
      <w:r w:rsidRPr="001508D1">
        <w:rPr>
          <w:rFonts w:ascii="Times New Roman" w:hAnsi="Times New Roman"/>
          <w:lang w:val="en-US"/>
        </w:rPr>
        <w:tab/>
      </w:r>
      <w:r w:rsidRPr="001508D1">
        <w:rPr>
          <w:rFonts w:ascii="Times New Roman" w:hAnsi="Times New Roman"/>
          <w:lang w:val="en-US"/>
        </w:rPr>
        <w:tab/>
      </w:r>
      <w:proofErr w:type="gramStart"/>
      <w:r w:rsidRPr="001508D1">
        <w:rPr>
          <w:rFonts w:ascii="Times New Roman" w:hAnsi="Times New Roman"/>
          <w:lang w:val="en-US"/>
        </w:rPr>
        <w:t>DB</w:t>
      </w:r>
      <w:r w:rsidRPr="001508D1">
        <w:rPr>
          <w:rFonts w:ascii="Times New Roman" w:hAnsi="Times New Roman"/>
          <w:lang w:val="en-US"/>
        </w:rPr>
        <w:tab/>
        <w:t>256 DUP (?)</w:t>
      </w:r>
      <w:proofErr w:type="gramEnd"/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STAK</w:t>
      </w:r>
      <w:r w:rsidRPr="001508D1">
        <w:rPr>
          <w:rFonts w:ascii="Times New Roman" w:hAnsi="Times New Roman"/>
        </w:rPr>
        <w:tab/>
        <w:t>ENDS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;Определение сегмента данных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DATA</w:t>
      </w:r>
      <w:r w:rsidRPr="001508D1">
        <w:rPr>
          <w:rFonts w:ascii="Times New Roman" w:hAnsi="Times New Roman"/>
        </w:rPr>
        <w:tab/>
        <w:t>SEGMENT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SYMB</w:t>
      </w:r>
      <w:r w:rsidRPr="001508D1">
        <w:rPr>
          <w:rFonts w:ascii="Times New Roman" w:hAnsi="Times New Roman"/>
        </w:rPr>
        <w:tab/>
        <w:t>DB</w:t>
      </w:r>
      <w:r w:rsidRPr="001508D1">
        <w:rPr>
          <w:rFonts w:ascii="Times New Roman" w:hAnsi="Times New Roman"/>
        </w:rPr>
        <w:tab/>
        <w:t>'#'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 xml:space="preserve">;Описание переменной с именем </w:t>
      </w:r>
      <w:r w:rsidRPr="001508D1">
        <w:rPr>
          <w:rFonts w:ascii="Times New Roman" w:hAnsi="Times New Roman"/>
          <w:lang w:val="en-US"/>
        </w:rPr>
        <w:t>SYMB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 xml:space="preserve">;типа </w:t>
      </w:r>
      <w:r w:rsidRPr="001508D1">
        <w:rPr>
          <w:rFonts w:ascii="Times New Roman" w:hAnsi="Times New Roman"/>
          <w:lang w:val="en-US"/>
        </w:rPr>
        <w:t>Byte</w:t>
      </w:r>
      <w:r w:rsidRPr="001508D1">
        <w:rPr>
          <w:rFonts w:ascii="Times New Roman" w:hAnsi="Times New Roman"/>
        </w:rPr>
        <w:t xml:space="preserve"> и со значением «#»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. . .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;Определение других переменных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DATA</w:t>
      </w:r>
      <w:r w:rsidRPr="001508D1">
        <w:rPr>
          <w:rFonts w:ascii="Times New Roman" w:hAnsi="Times New Roman"/>
        </w:rPr>
        <w:tab/>
        <w:t>ENDS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;Определение сегмента кода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>CODE</w:t>
      </w:r>
      <w:r w:rsidRPr="00E83C47">
        <w:rPr>
          <w:rFonts w:ascii="Times New Roman" w:hAnsi="Times New Roman"/>
          <w:lang w:val="en-US"/>
        </w:rPr>
        <w:tab/>
      </w:r>
      <w:r w:rsidRPr="001508D1">
        <w:rPr>
          <w:rFonts w:ascii="Times New Roman" w:hAnsi="Times New Roman"/>
          <w:lang w:val="en-US"/>
        </w:rPr>
        <w:t>SEGMENT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proofErr w:type="gramStart"/>
      <w:r w:rsidRPr="001508D1">
        <w:rPr>
          <w:rFonts w:ascii="Times New Roman" w:hAnsi="Times New Roman"/>
          <w:lang w:val="en-US"/>
        </w:rPr>
        <w:t>ASSUME</w:t>
      </w:r>
      <w:r w:rsidRPr="00E83C47">
        <w:rPr>
          <w:rFonts w:ascii="Times New Roman" w:hAnsi="Times New Roman"/>
          <w:lang w:val="en-US"/>
        </w:rPr>
        <w:t xml:space="preserve">  </w:t>
      </w:r>
      <w:r w:rsidRPr="001508D1">
        <w:rPr>
          <w:rFonts w:ascii="Times New Roman" w:hAnsi="Times New Roman"/>
          <w:lang w:val="en-US"/>
        </w:rPr>
        <w:t>CS</w:t>
      </w:r>
      <w:r w:rsidRPr="00E83C47">
        <w:rPr>
          <w:rFonts w:ascii="Times New Roman" w:hAnsi="Times New Roman"/>
          <w:lang w:val="en-US"/>
        </w:rPr>
        <w:t>:</w:t>
      </w:r>
      <w:r w:rsidRPr="001508D1">
        <w:rPr>
          <w:rFonts w:ascii="Times New Roman" w:hAnsi="Times New Roman"/>
          <w:lang w:val="en-US"/>
        </w:rPr>
        <w:t>CODE</w:t>
      </w:r>
      <w:r w:rsidRPr="00E83C47">
        <w:rPr>
          <w:rFonts w:ascii="Times New Roman" w:hAnsi="Times New Roman"/>
          <w:lang w:val="en-US"/>
        </w:rPr>
        <w:t>,</w:t>
      </w:r>
      <w:r w:rsidRPr="001508D1">
        <w:rPr>
          <w:rFonts w:ascii="Times New Roman" w:hAnsi="Times New Roman"/>
          <w:lang w:val="en-US"/>
        </w:rPr>
        <w:t>DS</w:t>
      </w:r>
      <w:r w:rsidRPr="00E83C47">
        <w:rPr>
          <w:rFonts w:ascii="Times New Roman" w:hAnsi="Times New Roman"/>
          <w:lang w:val="en-US"/>
        </w:rPr>
        <w:t>:</w:t>
      </w:r>
      <w:r w:rsidRPr="001508D1">
        <w:rPr>
          <w:rFonts w:ascii="Times New Roman" w:hAnsi="Times New Roman"/>
          <w:lang w:val="en-US"/>
        </w:rPr>
        <w:t>DATA</w:t>
      </w:r>
      <w:r w:rsidRPr="00E83C47">
        <w:rPr>
          <w:rFonts w:ascii="Times New Roman" w:hAnsi="Times New Roman"/>
          <w:lang w:val="en-US"/>
        </w:rPr>
        <w:t>,</w:t>
      </w:r>
      <w:r w:rsidRPr="001508D1">
        <w:rPr>
          <w:rFonts w:ascii="Times New Roman" w:hAnsi="Times New Roman"/>
          <w:lang w:val="en-US"/>
        </w:rPr>
        <w:t>SS</w:t>
      </w:r>
      <w:r w:rsidRPr="00E83C47">
        <w:rPr>
          <w:rFonts w:ascii="Times New Roman" w:hAnsi="Times New Roman"/>
          <w:lang w:val="en-US"/>
        </w:rPr>
        <w:t>:</w:t>
      </w:r>
      <w:r w:rsidRPr="001508D1">
        <w:rPr>
          <w:rFonts w:ascii="Times New Roman" w:hAnsi="Times New Roman"/>
          <w:lang w:val="en-US"/>
        </w:rPr>
        <w:t>STAK</w:t>
      </w:r>
      <w:proofErr w:type="gramEnd"/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;Определение подпрограммы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PROC</w:t>
      </w:r>
      <w:r w:rsidRPr="001508D1">
        <w:rPr>
          <w:rFonts w:ascii="Times New Roman" w:hAnsi="Times New Roman"/>
        </w:rPr>
        <w:t>1</w:t>
      </w:r>
      <w:r w:rsidRPr="001508D1">
        <w:rPr>
          <w:rFonts w:ascii="Times New Roman" w:hAnsi="Times New Roman"/>
        </w:rPr>
        <w:tab/>
        <w:t>PROC</w:t>
      </w:r>
      <w:r w:rsidRPr="001508D1">
        <w:rPr>
          <w:rFonts w:ascii="Times New Roman" w:hAnsi="Times New Roman"/>
        </w:rPr>
        <w:tab/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ab/>
        <w:t>. . .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;Текст подпрограммы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PROC</w:t>
      </w:r>
      <w:r w:rsidRPr="001508D1">
        <w:rPr>
          <w:rFonts w:ascii="Times New Roman" w:hAnsi="Times New Roman"/>
        </w:rPr>
        <w:t>1</w:t>
      </w:r>
      <w:r w:rsidRPr="001508D1">
        <w:rPr>
          <w:rFonts w:ascii="Times New Roman" w:hAnsi="Times New Roman"/>
        </w:rPr>
        <w:tab/>
        <w:t>ENDP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START:  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  <w:t>XOR</w:t>
      </w:r>
      <w:r w:rsidRPr="001508D1">
        <w:rPr>
          <w:rFonts w:ascii="Times New Roman" w:hAnsi="Times New Roman"/>
        </w:rPr>
        <w:tab/>
        <w:t>AX,AX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 xml:space="preserve">;Точка входа в программу </w:t>
      </w:r>
      <w:r w:rsidRPr="001508D1">
        <w:rPr>
          <w:rFonts w:ascii="Times New Roman" w:hAnsi="Times New Roman"/>
          <w:lang w:val="en-US"/>
        </w:rPr>
        <w:t>START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lastRenderedPageBreak/>
        <w:t xml:space="preserve"> </w:t>
      </w:r>
      <w:r w:rsidRPr="001508D1">
        <w:rPr>
          <w:rFonts w:ascii="Times New Roman" w:hAnsi="Times New Roman"/>
        </w:rPr>
        <w:tab/>
        <w:t>MOV</w:t>
      </w:r>
      <w:r w:rsidRPr="001508D1">
        <w:rPr>
          <w:rFonts w:ascii="Times New Roman" w:hAnsi="Times New Roman"/>
        </w:rPr>
        <w:tab/>
        <w:t xml:space="preserve">BX, </w:t>
      </w:r>
      <w:proofErr w:type="spellStart"/>
      <w:r w:rsidRPr="001508D1">
        <w:rPr>
          <w:rFonts w:ascii="Times New Roman" w:hAnsi="Times New Roman"/>
        </w:rPr>
        <w:t>data</w:t>
      </w:r>
      <w:proofErr w:type="spellEnd"/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;и обязательная инициализация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  <w:t>MOV</w:t>
      </w:r>
      <w:r w:rsidRPr="001508D1">
        <w:rPr>
          <w:rFonts w:ascii="Times New Roman" w:hAnsi="Times New Roman"/>
        </w:rPr>
        <w:tab/>
        <w:t>DS,BX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 xml:space="preserve">;регистра </w:t>
      </w:r>
      <w:r w:rsidRPr="001508D1">
        <w:rPr>
          <w:rFonts w:ascii="Times New Roman" w:hAnsi="Times New Roman"/>
          <w:lang w:val="en-US"/>
        </w:rPr>
        <w:t>DS</w:t>
      </w:r>
      <w:r w:rsidRPr="001508D1">
        <w:rPr>
          <w:rFonts w:ascii="Times New Roman" w:hAnsi="Times New Roman"/>
        </w:rPr>
        <w:t xml:space="preserve"> в начале программы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CALL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PROC</w:t>
      </w:r>
      <w:r w:rsidRPr="001508D1">
        <w:rPr>
          <w:rFonts w:ascii="Times New Roman" w:hAnsi="Times New Roman"/>
        </w:rPr>
        <w:t>1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proofErr w:type="gramStart"/>
      <w:r w:rsidRPr="001508D1">
        <w:rPr>
          <w:rFonts w:ascii="Times New Roman" w:hAnsi="Times New Roman"/>
        </w:rPr>
        <w:t>;Пример</w:t>
      </w:r>
      <w:proofErr w:type="gramEnd"/>
      <w:r w:rsidRPr="001508D1">
        <w:rPr>
          <w:rFonts w:ascii="Times New Roman" w:hAnsi="Times New Roman"/>
        </w:rPr>
        <w:t xml:space="preserve"> вызова подпрограммы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  <w:t>. . .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;Те</w:t>
      </w:r>
      <w:proofErr w:type="gramStart"/>
      <w:r w:rsidRPr="001508D1">
        <w:rPr>
          <w:rFonts w:ascii="Times New Roman" w:hAnsi="Times New Roman"/>
        </w:rPr>
        <w:t>кст пр</w:t>
      </w:r>
      <w:proofErr w:type="gramEnd"/>
      <w:r w:rsidRPr="001508D1">
        <w:rPr>
          <w:rFonts w:ascii="Times New Roman" w:hAnsi="Times New Roman"/>
        </w:rPr>
        <w:t>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  <w:t>MOV</w:t>
      </w:r>
      <w:r w:rsidRPr="001508D1">
        <w:rPr>
          <w:rFonts w:ascii="Times New Roman" w:hAnsi="Times New Roman"/>
        </w:rPr>
        <w:tab/>
        <w:t>AH,4CH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;Операторы завершения программы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INT</w:t>
      </w:r>
      <w:r w:rsidRPr="00E83C47">
        <w:rPr>
          <w:rFonts w:ascii="Times New Roman" w:hAnsi="Times New Roman"/>
          <w:lang w:val="en-US"/>
        </w:rPr>
        <w:tab/>
        <w:t>21</w:t>
      </w:r>
      <w:r w:rsidRPr="001508D1">
        <w:rPr>
          <w:rFonts w:ascii="Times New Roman" w:hAnsi="Times New Roman"/>
          <w:lang w:val="en-US"/>
        </w:rPr>
        <w:t>H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>CODE</w:t>
      </w:r>
      <w:r w:rsidRPr="00E83C47">
        <w:rPr>
          <w:rFonts w:ascii="Times New Roman" w:hAnsi="Times New Roman"/>
          <w:lang w:val="en-US"/>
        </w:rPr>
        <w:tab/>
      </w:r>
      <w:r w:rsidRPr="001508D1">
        <w:rPr>
          <w:rFonts w:ascii="Times New Roman" w:hAnsi="Times New Roman"/>
          <w:lang w:val="en-US"/>
        </w:rPr>
        <w:t>ENDS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>END</w:t>
      </w:r>
      <w:r w:rsidRPr="00E83C47">
        <w:rPr>
          <w:rFonts w:ascii="Times New Roman" w:hAnsi="Times New Roman"/>
          <w:lang w:val="en-US"/>
        </w:rPr>
        <w:tab/>
      </w:r>
      <w:r w:rsidRPr="001508D1">
        <w:rPr>
          <w:rFonts w:ascii="Times New Roman" w:hAnsi="Times New Roman"/>
          <w:lang w:val="en-US"/>
        </w:rPr>
        <w:t>START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Пример 3.2. Структура </w:t>
      </w:r>
      <w:r w:rsidRPr="001508D1">
        <w:rPr>
          <w:lang w:val="en-US"/>
        </w:rPr>
        <w:t>COM</w:t>
      </w:r>
      <w:r w:rsidRPr="001508D1">
        <w:t>-программы</w:t>
      </w:r>
      <w:proofErr w:type="gramStart"/>
      <w:r w:rsidRPr="001508D1">
        <w:t>: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proofErr w:type="gramEnd"/>
      <w:r w:rsidRPr="001508D1">
        <w:rPr>
          <w:rFonts w:ascii="Times New Roman" w:hAnsi="Times New Roman"/>
        </w:rPr>
        <w:t>;Определение сегмента кода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>CODE</w:t>
      </w:r>
      <w:r w:rsidRPr="00E83C47">
        <w:rPr>
          <w:rFonts w:ascii="Times New Roman" w:hAnsi="Times New Roman"/>
          <w:lang w:val="en-US"/>
        </w:rPr>
        <w:tab/>
      </w:r>
      <w:r w:rsidRPr="001508D1">
        <w:rPr>
          <w:rFonts w:ascii="Times New Roman" w:hAnsi="Times New Roman"/>
          <w:lang w:val="en-US"/>
        </w:rPr>
        <w:t>SEGMENT</w:t>
      </w:r>
    </w:p>
    <w:p w:rsidR="00E83C47" w:rsidRPr="00E83C47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  <w:lang w:val="en-US"/>
        </w:rPr>
      </w:pPr>
      <w:r w:rsidRPr="001508D1">
        <w:rPr>
          <w:rFonts w:ascii="Times New Roman" w:hAnsi="Times New Roman"/>
          <w:lang w:val="en-US"/>
        </w:rPr>
        <w:t>ASSUME</w:t>
      </w:r>
      <w:r w:rsidRPr="00E83C47">
        <w:rPr>
          <w:rFonts w:ascii="Times New Roman" w:hAnsi="Times New Roman"/>
          <w:lang w:val="en-US"/>
        </w:rPr>
        <w:tab/>
      </w:r>
      <w:r w:rsidRPr="001508D1">
        <w:rPr>
          <w:rFonts w:ascii="Times New Roman" w:hAnsi="Times New Roman"/>
          <w:lang w:val="en-US"/>
        </w:rPr>
        <w:t>CS</w:t>
      </w:r>
      <w:proofErr w:type="gramStart"/>
      <w:r w:rsidRPr="00E83C47">
        <w:rPr>
          <w:rFonts w:ascii="Times New Roman" w:hAnsi="Times New Roman"/>
          <w:lang w:val="en-US"/>
        </w:rPr>
        <w:t>:</w:t>
      </w:r>
      <w:r w:rsidRPr="001508D1">
        <w:rPr>
          <w:rFonts w:ascii="Times New Roman" w:hAnsi="Times New Roman"/>
          <w:lang w:val="en-US"/>
        </w:rPr>
        <w:t>CODE</w:t>
      </w:r>
      <w:r w:rsidRPr="00E83C47">
        <w:rPr>
          <w:rFonts w:ascii="Times New Roman" w:hAnsi="Times New Roman"/>
          <w:lang w:val="en-US"/>
        </w:rPr>
        <w:t>,</w:t>
      </w:r>
      <w:r w:rsidRPr="001508D1">
        <w:rPr>
          <w:rFonts w:ascii="Times New Roman" w:hAnsi="Times New Roman"/>
          <w:lang w:val="en-US"/>
        </w:rPr>
        <w:t>DS</w:t>
      </w:r>
      <w:r w:rsidRPr="00E83C47">
        <w:rPr>
          <w:rFonts w:ascii="Times New Roman" w:hAnsi="Times New Roman"/>
          <w:lang w:val="en-US"/>
        </w:rPr>
        <w:t>:</w:t>
      </w:r>
      <w:r w:rsidRPr="001508D1">
        <w:rPr>
          <w:rFonts w:ascii="Times New Roman" w:hAnsi="Times New Roman"/>
          <w:lang w:val="en-US"/>
        </w:rPr>
        <w:t>CODE</w:t>
      </w:r>
      <w:r w:rsidRPr="00E83C47">
        <w:rPr>
          <w:rFonts w:ascii="Times New Roman" w:hAnsi="Times New Roman"/>
          <w:lang w:val="en-US"/>
        </w:rPr>
        <w:t>,</w:t>
      </w:r>
      <w:r w:rsidRPr="001508D1">
        <w:rPr>
          <w:rFonts w:ascii="Times New Roman" w:hAnsi="Times New Roman"/>
          <w:lang w:val="en-US"/>
        </w:rPr>
        <w:t>SS</w:t>
      </w:r>
      <w:r w:rsidRPr="00E83C47">
        <w:rPr>
          <w:rFonts w:ascii="Times New Roman" w:hAnsi="Times New Roman"/>
          <w:lang w:val="en-US"/>
        </w:rPr>
        <w:t>:</w:t>
      </w:r>
      <w:r w:rsidRPr="001508D1">
        <w:rPr>
          <w:rFonts w:ascii="Times New Roman" w:hAnsi="Times New Roman"/>
          <w:lang w:val="en-US"/>
        </w:rPr>
        <w:t>CODE</w:t>
      </w:r>
      <w:proofErr w:type="gramEnd"/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ORG</w:t>
      </w:r>
      <w:r w:rsidRPr="001508D1">
        <w:rPr>
          <w:rFonts w:ascii="Times New Roman" w:hAnsi="Times New Roman"/>
        </w:rPr>
        <w:tab/>
        <w:t>100</w:t>
      </w:r>
      <w:r w:rsidRPr="001508D1">
        <w:rPr>
          <w:rFonts w:ascii="Times New Roman" w:hAnsi="Times New Roman"/>
          <w:lang w:val="en-US"/>
        </w:rPr>
        <w:t>H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proofErr w:type="gramStart"/>
      <w:r w:rsidRPr="001508D1">
        <w:rPr>
          <w:rFonts w:ascii="Times New Roman" w:hAnsi="Times New Roman"/>
        </w:rPr>
        <w:t>;Начало</w:t>
      </w:r>
      <w:proofErr w:type="gramEnd"/>
      <w:r w:rsidRPr="001508D1">
        <w:rPr>
          <w:rFonts w:ascii="Times New Roman" w:hAnsi="Times New Roman"/>
        </w:rPr>
        <w:t xml:space="preserve"> необходимое для </w:t>
      </w:r>
      <w:r w:rsidRPr="001508D1">
        <w:rPr>
          <w:rFonts w:ascii="Times New Roman" w:hAnsi="Times New Roman"/>
          <w:lang w:val="en-US"/>
        </w:rPr>
        <w:t>COM</w:t>
      </w:r>
      <w:r w:rsidRPr="001508D1">
        <w:rPr>
          <w:rFonts w:ascii="Times New Roman" w:hAnsi="Times New Roman"/>
        </w:rPr>
        <w:t>-программы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START</w:t>
      </w:r>
      <w:r w:rsidRPr="001508D1">
        <w:rPr>
          <w:rFonts w:ascii="Times New Roman" w:hAnsi="Times New Roman"/>
        </w:rPr>
        <w:t>: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  <w:t>. . .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;Те</w:t>
      </w:r>
      <w:proofErr w:type="gramStart"/>
      <w:r w:rsidRPr="001508D1">
        <w:rPr>
          <w:rFonts w:ascii="Times New Roman" w:hAnsi="Times New Roman"/>
        </w:rPr>
        <w:t>кст пр</w:t>
      </w:r>
      <w:proofErr w:type="gramEnd"/>
      <w:r w:rsidRPr="001508D1">
        <w:rPr>
          <w:rFonts w:ascii="Times New Roman" w:hAnsi="Times New Roman"/>
        </w:rPr>
        <w:t>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MOV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AH</w:t>
      </w:r>
      <w:proofErr w:type="gramStart"/>
      <w:r w:rsidRPr="001508D1">
        <w:rPr>
          <w:rFonts w:ascii="Times New Roman" w:hAnsi="Times New Roman"/>
        </w:rPr>
        <w:t>,4</w:t>
      </w:r>
      <w:r w:rsidRPr="001508D1">
        <w:rPr>
          <w:rFonts w:ascii="Times New Roman" w:hAnsi="Times New Roman"/>
          <w:lang w:val="en-US"/>
        </w:rPr>
        <w:t>CH</w:t>
      </w:r>
      <w:proofErr w:type="gramEnd"/>
      <w:r w:rsidRPr="001508D1">
        <w:rPr>
          <w:rFonts w:ascii="Times New Roman" w:hAnsi="Times New Roman"/>
        </w:rPr>
        <w:tab/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 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INT</w:t>
      </w:r>
      <w:r w:rsidRPr="001508D1">
        <w:rPr>
          <w:rFonts w:ascii="Times New Roman" w:hAnsi="Times New Roman"/>
        </w:rPr>
        <w:tab/>
        <w:t>21</w:t>
      </w:r>
      <w:r w:rsidRPr="001508D1">
        <w:rPr>
          <w:rFonts w:ascii="Times New Roman" w:hAnsi="Times New Roman"/>
          <w:lang w:val="en-US"/>
        </w:rPr>
        <w:t>H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proofErr w:type="gramStart"/>
      <w:r w:rsidRPr="001508D1">
        <w:rPr>
          <w:rFonts w:ascii="Times New Roman" w:hAnsi="Times New Roman"/>
        </w:rPr>
        <w:t>;Операторы</w:t>
      </w:r>
      <w:proofErr w:type="gramEnd"/>
      <w:r w:rsidRPr="001508D1">
        <w:rPr>
          <w:rFonts w:ascii="Times New Roman" w:hAnsi="Times New Roman"/>
        </w:rPr>
        <w:t xml:space="preserve"> завершения программы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 xml:space="preserve">;===== </w:t>
      </w:r>
      <w:r w:rsidRPr="001508D1">
        <w:rPr>
          <w:rFonts w:ascii="Times New Roman" w:hAnsi="Times New Roman"/>
          <w:lang w:val="en-US"/>
        </w:rPr>
        <w:t>Data</w:t>
      </w:r>
      <w:r w:rsidRPr="001508D1">
        <w:rPr>
          <w:rFonts w:ascii="Times New Roman" w:hAnsi="Times New Roman"/>
        </w:rPr>
        <w:t xml:space="preserve"> =====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BUF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DB</w:t>
      </w:r>
      <w:r w:rsidRPr="001508D1">
        <w:rPr>
          <w:rFonts w:ascii="Times New Roman" w:hAnsi="Times New Roman"/>
        </w:rPr>
        <w:tab/>
        <w:t xml:space="preserve">6 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proofErr w:type="gramStart"/>
      <w:r w:rsidRPr="001508D1">
        <w:rPr>
          <w:rFonts w:ascii="Times New Roman" w:hAnsi="Times New Roman"/>
        </w:rPr>
        <w:t>;Определение</w:t>
      </w:r>
      <w:proofErr w:type="gramEnd"/>
      <w:r w:rsidRPr="001508D1">
        <w:rPr>
          <w:rFonts w:ascii="Times New Roman" w:hAnsi="Times New Roman"/>
        </w:rPr>
        <w:t xml:space="preserve"> переменной типа </w:t>
      </w:r>
      <w:r w:rsidRPr="001508D1">
        <w:rPr>
          <w:rFonts w:ascii="Times New Roman" w:hAnsi="Times New Roman"/>
          <w:lang w:val="en-US"/>
        </w:rPr>
        <w:t>Byte</w:t>
      </w:r>
      <w:r w:rsidRPr="001508D1">
        <w:rPr>
          <w:rFonts w:ascii="Times New Roman" w:hAnsi="Times New Roman"/>
        </w:rPr>
        <w:t xml:space="preserve"> 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</w:rPr>
        <w:t>. . .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</w:rPr>
        <w:tab/>
        <w:t>;Определение других переменных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CODE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ENDS</w:t>
      </w:r>
    </w:p>
    <w:p w:rsidR="00E83C47" w:rsidRPr="001508D1" w:rsidRDefault="00E83C47" w:rsidP="00E83C47">
      <w:pPr>
        <w:pStyle w:val="a5"/>
        <w:tabs>
          <w:tab w:val="left" w:pos="1134"/>
        </w:tabs>
        <w:ind w:firstLine="851"/>
        <w:rPr>
          <w:rFonts w:ascii="Times New Roman" w:hAnsi="Times New Roman"/>
        </w:rPr>
      </w:pPr>
      <w:r w:rsidRPr="001508D1">
        <w:rPr>
          <w:rFonts w:ascii="Times New Roman" w:hAnsi="Times New Roman"/>
          <w:lang w:val="en-US"/>
        </w:rPr>
        <w:t>END</w:t>
      </w:r>
      <w:r w:rsidRPr="001508D1">
        <w:rPr>
          <w:rFonts w:ascii="Times New Roman" w:hAnsi="Times New Roman"/>
        </w:rPr>
        <w:tab/>
      </w:r>
      <w:r w:rsidRPr="001508D1">
        <w:rPr>
          <w:rFonts w:ascii="Times New Roman" w:hAnsi="Times New Roman"/>
          <w:lang w:val="en-US"/>
        </w:rPr>
        <w:t>START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Вывод на экран.</w:t>
      </w:r>
      <w:r w:rsidRPr="001508D1">
        <w:t xml:space="preserve"> Вывод информации в ассемблерных программах осуществляется обычно при помощи сервисных функций DOS (прерывание 21h) или </w:t>
      </w:r>
      <w:r w:rsidRPr="001508D1">
        <w:rPr>
          <w:lang w:val="en-US"/>
        </w:rPr>
        <w:t>BIOS</w:t>
      </w:r>
      <w:r w:rsidRPr="001508D1">
        <w:t xml:space="preserve"> (прерывание 10</w:t>
      </w:r>
      <w:r w:rsidRPr="001508D1">
        <w:rPr>
          <w:lang w:val="en-US"/>
        </w:rPr>
        <w:t>h</w:t>
      </w:r>
      <w:r w:rsidRPr="001508D1">
        <w:t>). Процесс вывода состоит в следующем:</w:t>
      </w:r>
    </w:p>
    <w:p w:rsidR="00E83C47" w:rsidRPr="001508D1" w:rsidRDefault="00E83C47" w:rsidP="00E83C47">
      <w:pPr>
        <w:pStyle w:val="a6"/>
        <w:numPr>
          <w:ilvl w:val="0"/>
          <w:numId w:val="1"/>
        </w:numPr>
        <w:tabs>
          <w:tab w:val="left" w:pos="1134"/>
        </w:tabs>
        <w:ind w:firstLine="851"/>
      </w:pPr>
      <w:r w:rsidRPr="001508D1">
        <w:t>определенные регистры микропроцессора загружаются выводимой информацией или адресом буфера, содержащего выводимую информацию;</w:t>
      </w:r>
    </w:p>
    <w:p w:rsidR="00E83C47" w:rsidRPr="001508D1" w:rsidRDefault="00E83C47" w:rsidP="00E83C47">
      <w:pPr>
        <w:pStyle w:val="a6"/>
        <w:numPr>
          <w:ilvl w:val="0"/>
          <w:numId w:val="1"/>
        </w:numPr>
        <w:tabs>
          <w:tab w:val="left" w:pos="1134"/>
        </w:tabs>
        <w:ind w:firstLine="851"/>
      </w:pPr>
      <w:r w:rsidRPr="001508D1">
        <w:t xml:space="preserve">в регистр </w:t>
      </w:r>
      <w:r w:rsidRPr="001508D1">
        <w:rPr>
          <w:lang w:val="en-US"/>
        </w:rPr>
        <w:t>AH</w:t>
      </w:r>
      <w:r w:rsidRPr="001508D1">
        <w:t xml:space="preserve"> заносится номер используемой для операции вывода функции;</w:t>
      </w:r>
    </w:p>
    <w:p w:rsidR="00E83C47" w:rsidRPr="001508D1" w:rsidRDefault="00E83C47" w:rsidP="00E83C47">
      <w:pPr>
        <w:pStyle w:val="a6"/>
        <w:numPr>
          <w:ilvl w:val="0"/>
          <w:numId w:val="1"/>
        </w:numPr>
        <w:tabs>
          <w:tab w:val="left" w:pos="1134"/>
        </w:tabs>
        <w:ind w:firstLine="851"/>
      </w:pPr>
      <w:r w:rsidRPr="001508D1">
        <w:t>инициируется прерывание.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>Ниже представлен перечень функций прерывания 21</w:t>
      </w:r>
      <w:r w:rsidRPr="001508D1">
        <w:rPr>
          <w:lang w:val="en-US"/>
        </w:rPr>
        <w:t>h</w:t>
      </w:r>
      <w:r w:rsidRPr="001508D1">
        <w:t xml:space="preserve"> и 10</w:t>
      </w:r>
      <w:r w:rsidRPr="001508D1">
        <w:rPr>
          <w:lang w:val="en-US"/>
        </w:rPr>
        <w:t>h</w:t>
      </w:r>
      <w:r w:rsidRPr="001508D1">
        <w:t>, использующихся для вывода информации.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i/>
        </w:rPr>
      </w:pPr>
      <w:r w:rsidRPr="001508D1">
        <w:rPr>
          <w:i/>
        </w:rPr>
        <w:t>Прерывание 21</w:t>
      </w:r>
      <w:r w:rsidRPr="001508D1">
        <w:rPr>
          <w:i/>
          <w:lang w:val="en-US"/>
        </w:rPr>
        <w:t>h</w:t>
      </w:r>
      <w:r w:rsidRPr="001508D1">
        <w:rPr>
          <w:i/>
        </w:rPr>
        <w:t>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u w:val="single"/>
        </w:rPr>
      </w:pPr>
      <w:r w:rsidRPr="001508D1">
        <w:rPr>
          <w:i/>
          <w:u w:val="single"/>
        </w:rPr>
        <w:t>Функция 02</w:t>
      </w:r>
      <w:r w:rsidRPr="001508D1">
        <w:rPr>
          <w:i/>
          <w:u w:val="single"/>
          <w:lang w:val="en-US"/>
        </w:rPr>
        <w:t>h</w:t>
      </w:r>
      <w:r w:rsidRPr="001508D1">
        <w:rPr>
          <w:u w:val="single"/>
        </w:rPr>
        <w:t xml:space="preserve"> 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>Вывод на дисплей.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Вход:</w:t>
      </w:r>
      <w:r w:rsidRPr="001508D1">
        <w:t xml:space="preserve"> </w:t>
      </w:r>
      <w:r w:rsidRPr="001508D1">
        <w:tab/>
      </w:r>
      <w:r w:rsidRPr="001508D1">
        <w:rPr>
          <w:lang w:val="en-US"/>
        </w:rPr>
        <w:t>AH</w:t>
      </w:r>
      <w:r w:rsidRPr="001508D1">
        <w:t>=02</w:t>
      </w:r>
      <w:r w:rsidRPr="001508D1">
        <w:rPr>
          <w:lang w:val="en-US"/>
        </w:rPr>
        <w:t>h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 </w:t>
      </w:r>
      <w:r w:rsidRPr="001508D1">
        <w:tab/>
      </w:r>
      <w:r w:rsidRPr="001508D1">
        <w:tab/>
      </w:r>
      <w:r w:rsidRPr="001508D1">
        <w:rPr>
          <w:lang w:val="en-US"/>
        </w:rPr>
        <w:t>DL</w:t>
      </w:r>
      <w:proofErr w:type="spellStart"/>
      <w:r w:rsidRPr="001508D1">
        <w:t>=выводимый</w:t>
      </w:r>
      <w:proofErr w:type="spellEnd"/>
      <w:r w:rsidRPr="001508D1">
        <w:t xml:space="preserve"> символ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Выход:</w:t>
      </w:r>
      <w:r w:rsidRPr="001508D1">
        <w:t xml:space="preserve"> </w:t>
      </w:r>
      <w:r w:rsidRPr="001508D1">
        <w:tab/>
        <w:t>нет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Описание:</w:t>
      </w:r>
      <w:r w:rsidRPr="001508D1">
        <w:tab/>
        <w:t xml:space="preserve">Посылает символ из </w:t>
      </w:r>
      <w:r w:rsidRPr="001508D1">
        <w:rPr>
          <w:lang w:val="en-US"/>
        </w:rPr>
        <w:t>DL</w:t>
      </w:r>
      <w:r w:rsidRPr="001508D1">
        <w:t xml:space="preserve"> на стандартный вывод. Обрабатывает символ </w:t>
      </w:r>
      <w:proofErr w:type="spellStart"/>
      <w:r w:rsidRPr="001508D1">
        <w:t>Backspace</w:t>
      </w:r>
      <w:proofErr w:type="spellEnd"/>
      <w:r w:rsidRPr="001508D1">
        <w:t xml:space="preserve"> (ASCII 8), перемещая курсор влево на одну позицию и оставляя его в новой позиции.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i/>
          <w:u w:val="single"/>
        </w:rPr>
      </w:pPr>
      <w:r w:rsidRPr="001508D1">
        <w:rPr>
          <w:i/>
          <w:u w:val="single"/>
        </w:rPr>
        <w:t>Функция 05</w:t>
      </w:r>
      <w:r w:rsidRPr="001508D1">
        <w:rPr>
          <w:i/>
          <w:u w:val="single"/>
          <w:lang w:val="en-US"/>
        </w:rPr>
        <w:t>h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i/>
        </w:rPr>
      </w:pPr>
      <w:r w:rsidRPr="001508D1">
        <w:t>Вывод на принтер.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Вход:</w:t>
      </w:r>
      <w:r w:rsidRPr="001508D1">
        <w:t xml:space="preserve"> </w:t>
      </w:r>
      <w:r w:rsidRPr="001508D1">
        <w:tab/>
      </w:r>
      <w:r w:rsidRPr="001508D1">
        <w:rPr>
          <w:lang w:val="en-US"/>
        </w:rPr>
        <w:t>AH</w:t>
      </w:r>
      <w:r w:rsidRPr="001508D1">
        <w:t>=05</w:t>
      </w:r>
      <w:r w:rsidRPr="001508D1">
        <w:rPr>
          <w:lang w:val="en-US"/>
        </w:rPr>
        <w:t>h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 </w:t>
      </w:r>
      <w:r w:rsidRPr="001508D1">
        <w:tab/>
      </w:r>
      <w:r w:rsidRPr="001508D1">
        <w:tab/>
      </w:r>
      <w:r w:rsidRPr="001508D1">
        <w:rPr>
          <w:lang w:val="en-US"/>
        </w:rPr>
        <w:t>DL</w:t>
      </w:r>
      <w:r w:rsidRPr="001508D1">
        <w:t>= символ, записываемый на стандартный принтер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Выход:</w:t>
      </w:r>
      <w:r w:rsidRPr="001508D1">
        <w:t xml:space="preserve"> </w:t>
      </w:r>
      <w:r w:rsidRPr="001508D1">
        <w:tab/>
        <w:t>нет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Описание:</w:t>
      </w:r>
      <w:r w:rsidRPr="001508D1">
        <w:tab/>
        <w:t xml:space="preserve">Посылает символ в DL на стандартное устройство принтера, обычно LPT1. Команда DOS MODE может перенаправить этот вывод в </w:t>
      </w:r>
      <w:r w:rsidRPr="001508D1">
        <w:lastRenderedPageBreak/>
        <w:t>последовательный порт.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i/>
          <w:u w:val="single"/>
        </w:rPr>
      </w:pPr>
      <w:r w:rsidRPr="001508D1">
        <w:rPr>
          <w:i/>
          <w:u w:val="single"/>
        </w:rPr>
        <w:t>Функция 09</w:t>
      </w:r>
      <w:r w:rsidRPr="001508D1">
        <w:rPr>
          <w:i/>
          <w:u w:val="single"/>
          <w:lang w:val="en-US"/>
        </w:rPr>
        <w:t>h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  <w:rPr>
          <w:i/>
        </w:rPr>
      </w:pPr>
      <w:r w:rsidRPr="001508D1">
        <w:t>Выдать строку.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rPr>
          <w:i/>
        </w:rPr>
        <w:t>Вход:</w:t>
      </w:r>
      <w:r w:rsidRPr="001508D1">
        <w:t xml:space="preserve"> </w:t>
      </w:r>
      <w:r w:rsidRPr="001508D1">
        <w:tab/>
      </w:r>
      <w:r w:rsidRPr="001508D1">
        <w:rPr>
          <w:lang w:val="en-US"/>
        </w:rPr>
        <w:t>AH</w:t>
      </w:r>
      <w:r w:rsidRPr="001508D1">
        <w:t>=09</w:t>
      </w:r>
      <w:r w:rsidRPr="001508D1">
        <w:rPr>
          <w:lang w:val="en-US"/>
        </w:rPr>
        <w:t>h</w:t>
      </w:r>
    </w:p>
    <w:p w:rsidR="00E83C47" w:rsidRPr="001508D1" w:rsidRDefault="00E83C47" w:rsidP="00E83C47">
      <w:pPr>
        <w:pStyle w:val="a6"/>
        <w:tabs>
          <w:tab w:val="left" w:pos="1134"/>
        </w:tabs>
        <w:ind w:firstLine="851"/>
      </w:pPr>
      <w:r w:rsidRPr="001508D1">
        <w:t xml:space="preserve"> </w:t>
      </w:r>
      <w:r w:rsidRPr="001508D1">
        <w:tab/>
      </w:r>
      <w:r w:rsidRPr="001508D1">
        <w:tab/>
      </w:r>
      <w:r w:rsidRPr="001508D1">
        <w:rPr>
          <w:lang w:val="en-US"/>
        </w:rPr>
        <w:t>DS</w:t>
      </w:r>
      <w:proofErr w:type="gramStart"/>
      <w:r w:rsidRPr="001508D1">
        <w:t>:</w:t>
      </w:r>
      <w:r w:rsidRPr="001508D1">
        <w:rPr>
          <w:lang w:val="en-US"/>
        </w:rPr>
        <w:t>DX</w:t>
      </w:r>
      <w:proofErr w:type="spellStart"/>
      <w:proofErr w:type="gramEnd"/>
      <w:r w:rsidRPr="001508D1">
        <w:t>=адрес</w:t>
      </w:r>
      <w:proofErr w:type="spellEnd"/>
      <w:r w:rsidRPr="001508D1">
        <w:t xml:space="preserve"> строки, заканчивающейся символом '$'.</w:t>
      </w:r>
    </w:p>
    <w:p w:rsidR="00E83C47" w:rsidRPr="001508D1" w:rsidRDefault="00E83C47" w:rsidP="00E83C47">
      <w:pPr>
        <w:pStyle w:val="a6"/>
        <w:tabs>
          <w:tab w:val="left" w:pos="993"/>
          <w:tab w:val="left" w:pos="1134"/>
        </w:tabs>
        <w:ind w:firstLine="851"/>
      </w:pPr>
      <w:r w:rsidRPr="001508D1">
        <w:rPr>
          <w:i/>
        </w:rPr>
        <w:t>Выход:</w:t>
      </w:r>
      <w:r w:rsidRPr="001508D1">
        <w:t xml:space="preserve"> </w:t>
      </w:r>
      <w:r w:rsidRPr="001508D1">
        <w:tab/>
        <w:t>нет</w:t>
      </w:r>
    </w:p>
    <w:p w:rsidR="00E83C47" w:rsidRPr="001508D1" w:rsidRDefault="00E83C47" w:rsidP="00E83C47">
      <w:pPr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i/>
        </w:rPr>
        <w:t>Описание:</w:t>
      </w:r>
      <w:r w:rsidRPr="001508D1">
        <w:tab/>
        <w:t xml:space="preserve">Строка, исключая завершающий ее символ '$', посылается на стандартный вывод. Символы </w:t>
      </w:r>
      <w:proofErr w:type="spellStart"/>
      <w:r w:rsidRPr="001508D1">
        <w:t>Backspace</w:t>
      </w:r>
      <w:proofErr w:type="spellEnd"/>
      <w:r w:rsidRPr="001508D1">
        <w:t xml:space="preserve"> обрабатываются как в функции 02h. Обычно, чтобы </w:t>
      </w:r>
      <w:r w:rsidRPr="001508D1">
        <w:rPr>
          <w:sz w:val="28"/>
          <w:szCs w:val="28"/>
        </w:rPr>
        <w:t>перейти на новую строку, включают в текст пару CR/LF (ASCII 13H и ASCII 0aH). Строки, содержащие '$', можно выдать через 40h (BX=0), которая посылает символ в DL на стандартное устройство принтера, обычно LPT1.</w:t>
      </w:r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Логические команды</w:t>
      </w:r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C47" w:rsidRPr="00E83C47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E83C47">
        <w:rPr>
          <w:rFonts w:ascii="Times New Roman" w:hAnsi="Times New Roman" w:cs="Times New Roman"/>
          <w:sz w:val="28"/>
          <w:szCs w:val="28"/>
        </w:rPr>
        <w:t xml:space="preserve"> (</w:t>
      </w:r>
      <w:r w:rsidRPr="001508D1">
        <w:rPr>
          <w:rFonts w:ascii="Times New Roman" w:hAnsi="Times New Roman" w:cs="Times New Roman"/>
          <w:sz w:val="28"/>
          <w:szCs w:val="28"/>
          <w:lang w:val="en-US"/>
        </w:rPr>
        <w:t>logical</w:t>
      </w:r>
      <w:r w:rsidRPr="00E83C47">
        <w:rPr>
          <w:rFonts w:ascii="Times New Roman" w:hAnsi="Times New Roman" w:cs="Times New Roman"/>
          <w:sz w:val="28"/>
          <w:szCs w:val="28"/>
        </w:rPr>
        <w:t xml:space="preserve"> </w:t>
      </w:r>
      <w:r w:rsidRPr="001508D1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E83C47">
        <w:rPr>
          <w:rFonts w:ascii="Times New Roman" w:hAnsi="Times New Roman" w:cs="Times New Roman"/>
          <w:sz w:val="28"/>
          <w:szCs w:val="28"/>
        </w:rPr>
        <w:t xml:space="preserve">) </w:t>
      </w:r>
      <w:r w:rsidRPr="001508D1">
        <w:rPr>
          <w:rFonts w:ascii="Times New Roman" w:hAnsi="Times New Roman" w:cs="Times New Roman"/>
          <w:sz w:val="28"/>
          <w:szCs w:val="28"/>
        </w:rPr>
        <w:t>Логическое</w:t>
      </w:r>
      <w:r w:rsidRPr="00E83C47">
        <w:rPr>
          <w:rFonts w:ascii="Times New Roman" w:hAnsi="Times New Roman" w:cs="Times New Roman"/>
          <w:sz w:val="28"/>
          <w:szCs w:val="28"/>
        </w:rPr>
        <w:t xml:space="preserve"> </w:t>
      </w:r>
      <w:r w:rsidRPr="001508D1">
        <w:rPr>
          <w:rFonts w:ascii="Times New Roman" w:hAnsi="Times New Roman" w:cs="Times New Roman"/>
          <w:sz w:val="28"/>
          <w:szCs w:val="28"/>
        </w:rPr>
        <w:t>И</w:t>
      </w:r>
      <w:r w:rsidRPr="00E83C4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tblCellSpacing w:w="15" w:type="dxa"/>
        <w:tblInd w:w="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283"/>
        <w:gridCol w:w="3000"/>
      </w:tblGrid>
      <w:tr w:rsidR="00E83C47" w:rsidRPr="001508D1" w:rsidTr="002B2C3F">
        <w:trPr>
          <w:tblCellSpacing w:w="15" w:type="dxa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  <w:lang w:val="en-US"/>
              </w:rPr>
              <w:t> </w:t>
            </w:r>
            <w:r w:rsidRPr="00E83C47">
              <w:rPr>
                <w:sz w:val="28"/>
                <w:szCs w:val="28"/>
              </w:rPr>
              <w:t xml:space="preserve"> </w:t>
            </w:r>
            <w:r w:rsidRPr="001508D1">
              <w:rPr>
                <w:i/>
                <w:iCs/>
                <w:sz w:val="28"/>
                <w:szCs w:val="28"/>
              </w:rPr>
              <w:t xml:space="preserve">Схема команды: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and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  <w:proofErr w:type="spellStart"/>
            <w:r w:rsidRPr="001508D1">
              <w:rPr>
                <w:sz w:val="28"/>
                <w:szCs w:val="28"/>
              </w:rPr>
              <w:t>приемник</w:t>
            </w:r>
            <w:proofErr w:type="gramStart"/>
            <w:r w:rsidRPr="001508D1">
              <w:rPr>
                <w:sz w:val="28"/>
                <w:szCs w:val="28"/>
              </w:rPr>
              <w:t>,и</w:t>
            </w:r>
            <w:proofErr w:type="gramEnd"/>
            <w:r w:rsidRPr="001508D1">
              <w:rPr>
                <w:sz w:val="28"/>
                <w:szCs w:val="28"/>
              </w:rPr>
              <w:t>сточник</w:t>
            </w:r>
            <w:proofErr w:type="spellEnd"/>
            <w:r w:rsidRPr="001508D1">
              <w:rPr>
                <w:sz w:val="28"/>
                <w:szCs w:val="28"/>
              </w:rPr>
              <w:t xml:space="preserve"> 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Назначение: </w:t>
      </w:r>
      <w:r w:rsidRPr="001508D1">
        <w:rPr>
          <w:sz w:val="28"/>
          <w:szCs w:val="28"/>
        </w:rPr>
        <w:t xml:space="preserve">операция логического умножения для операндов приемник и источник размерностью байт, слово или двойное слово. </w:t>
      </w:r>
    </w:p>
    <w:p w:rsidR="00E83C47" w:rsidRPr="001508D1" w:rsidRDefault="00E83C47" w:rsidP="00E83C47">
      <w:pPr>
        <w:ind w:firstLine="851"/>
        <w:jc w:val="both"/>
        <w:rPr>
          <w:i/>
          <w:iCs/>
          <w:sz w:val="28"/>
          <w:szCs w:val="28"/>
        </w:rPr>
      </w:pPr>
      <w:hyperlink r:id="rId5" w:tgtFrame="M2" w:history="1">
        <w:r w:rsidRPr="001508D1">
          <w:rPr>
            <w:rStyle w:val="a3"/>
            <w:i/>
            <w:iCs/>
            <w:sz w:val="28"/>
            <w:szCs w:val="28"/>
          </w:rPr>
          <w:t xml:space="preserve">Синтаксис </w:t>
        </w:r>
      </w:hyperlink>
      <w:r w:rsidRPr="001508D1">
        <w:rPr>
          <w:i/>
          <w:iCs/>
          <w:sz w:val="28"/>
          <w:szCs w:val="28"/>
        </w:rPr>
        <w:t>команды: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- выполнить операцию логического умножения над операндами источник и приемник: каждый бит результата равен 1, если соответствующие биты операндов равны 1, в остальных случаях бит результата равен 0; 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- записать результат операции в приемник; 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- установить флаги. 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Состояние флагов после выполнения команды: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53"/>
        <w:gridCol w:w="392"/>
        <w:gridCol w:w="407"/>
        <w:gridCol w:w="392"/>
        <w:gridCol w:w="438"/>
      </w:tblGrid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07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06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02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00 </w:t>
            </w:r>
          </w:p>
        </w:tc>
      </w:tr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OF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SF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ZF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PF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CF </w:t>
            </w:r>
          </w:p>
        </w:tc>
      </w:tr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ind w:firstLine="16"/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i/>
          <w:iCs/>
          <w:sz w:val="28"/>
          <w:szCs w:val="28"/>
        </w:rPr>
      </w:pPr>
      <w:r w:rsidRPr="001508D1">
        <w:rPr>
          <w:i/>
          <w:iCs/>
          <w:sz w:val="28"/>
          <w:szCs w:val="28"/>
        </w:rPr>
        <w:t>Применение: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Команда </w:t>
      </w:r>
      <w:proofErr w:type="spellStart"/>
      <w:r w:rsidRPr="001508D1">
        <w:rPr>
          <w:sz w:val="28"/>
          <w:szCs w:val="28"/>
        </w:rPr>
        <w:t>and</w:t>
      </w:r>
      <w:proofErr w:type="spellEnd"/>
      <w:r w:rsidRPr="001508D1">
        <w:rPr>
          <w:sz w:val="28"/>
          <w:szCs w:val="28"/>
        </w:rPr>
        <w:t xml:space="preserve"> используется для логического умножения двух операндов. Результат операции помещается по адресу первого операнда. Эту команду удобно использовать для принудительной установки или сброса определенных битов операнда.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Например, преобразуем двузначное упакованное BCD-число в его символьный эквивалент. </w:t>
      </w:r>
    </w:p>
    <w:p w:rsidR="00E83C47" w:rsidRPr="001508D1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u_BCD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db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>      25h</w:t>
      </w:r>
      <w:proofErr w:type="gram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508D1">
        <w:rPr>
          <w:rStyle w:val="HTML1"/>
          <w:rFonts w:ascii="Times New Roman" w:hAnsi="Times New Roman" w:cs="Times New Roman"/>
          <w:sz w:val="24"/>
          <w:szCs w:val="24"/>
        </w:rPr>
        <w:t>упакованное BCD-число</w:t>
      </w:r>
    </w:p>
    <w:p w:rsidR="00E83C47" w:rsidRPr="001508D1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s_ch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dw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>      0</w:t>
      </w:r>
      <w:proofErr w:type="gram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508D1">
        <w:rPr>
          <w:rStyle w:val="HTML1"/>
          <w:rFonts w:ascii="Times New Roman" w:hAnsi="Times New Roman" w:cs="Times New Roman"/>
          <w:sz w:val="24"/>
          <w:szCs w:val="24"/>
        </w:rPr>
        <w:t>место для результата</w:t>
      </w:r>
    </w:p>
    <w:p w:rsidR="00E83C47" w:rsidRPr="001508D1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</w:rPr>
        <w:t>...</w:t>
      </w:r>
    </w:p>
    <w:p w:rsidR="00E83C47" w:rsidRPr="001508D1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 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xor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ax,ax</w:t>
      </w:r>
      <w:proofErr w:type="spellEnd"/>
      <w:proofErr w:type="gram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   ;</w:t>
      </w:r>
      <w:proofErr w:type="gram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очистка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ax</w:t>
      </w:r>
      <w:proofErr w:type="spellEnd"/>
    </w:p>
    <w:p w:rsidR="00E83C47" w:rsidRPr="001508D1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 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mov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al,u_BCD</w:t>
      </w:r>
      <w:proofErr w:type="spellEnd"/>
    </w:p>
    <w:p w:rsidR="00E83C47" w:rsidRPr="00E83C47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  <w:lang w:val="en-US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     </w:t>
      </w:r>
      <w:proofErr w:type="spellStart"/>
      <w:proofErr w:type="gramStart"/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>shl</w:t>
      </w:r>
      <w:proofErr w:type="spellEnd"/>
      <w:proofErr w:type="gramEnd"/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>     ax,4    ;ax=0250</w:t>
      </w:r>
    </w:p>
    <w:p w:rsidR="00E83C47" w:rsidRPr="00E83C47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  <w:lang w:val="en-US"/>
        </w:rPr>
      </w:pPr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 xml:space="preserve">        </w:t>
      </w:r>
      <w:proofErr w:type="spellStart"/>
      <w:proofErr w:type="gramStart"/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>mov</w:t>
      </w:r>
      <w:proofErr w:type="spellEnd"/>
      <w:proofErr w:type="gramEnd"/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 xml:space="preserve">     </w:t>
      </w:r>
      <w:proofErr w:type="spellStart"/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>al,u_BCD</w:t>
      </w:r>
      <w:proofErr w:type="spellEnd"/>
      <w:r w:rsidRPr="00E83C47">
        <w:rPr>
          <w:rStyle w:val="HTML1"/>
          <w:rFonts w:ascii="Times New Roman" w:hAnsi="Times New Roman" w:cs="Times New Roman"/>
          <w:sz w:val="24"/>
          <w:szCs w:val="24"/>
          <w:lang w:val="en-US"/>
        </w:rPr>
        <w:t>        ;ax=0225</w:t>
      </w:r>
    </w:p>
    <w:p w:rsidR="00E83C47" w:rsidRPr="001508D1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1508D1">
        <w:rPr>
          <w:rStyle w:val="HTML1"/>
          <w:rFonts w:ascii="Times New Roman" w:hAnsi="Times New Roman" w:cs="Times New Roman"/>
          <w:sz w:val="28"/>
          <w:szCs w:val="28"/>
        </w:rPr>
        <w:t>;преобразование в символьное представление:</w:t>
      </w:r>
    </w:p>
    <w:p w:rsidR="00E83C47" w:rsidRPr="00E83C47" w:rsidRDefault="00E83C47" w:rsidP="00E83C47">
      <w:pPr>
        <w:pStyle w:val="HTML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r w:rsidRPr="001508D1">
        <w:rPr>
          <w:rStyle w:val="HTML1"/>
          <w:rFonts w:ascii="Times New Roman" w:hAnsi="Times New Roman" w:cs="Times New Roman"/>
          <w:sz w:val="28"/>
          <w:szCs w:val="28"/>
        </w:rPr>
        <w:t xml:space="preserve">        </w:t>
      </w:r>
      <w:r w:rsidRPr="001508D1">
        <w:rPr>
          <w:rStyle w:val="HTML1"/>
          <w:rFonts w:ascii="Times New Roman" w:hAnsi="Times New Roman" w:cs="Times New Roman"/>
          <w:sz w:val="28"/>
          <w:szCs w:val="28"/>
        </w:rPr>
        <w:tab/>
      </w:r>
      <w:proofErr w:type="gramStart"/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and</w:t>
      </w:r>
      <w:proofErr w:type="gramEnd"/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    </w:t>
      </w:r>
      <w:r w:rsidRPr="00E83C47">
        <w:rPr>
          <w:rStyle w:val="HTML1"/>
          <w:rFonts w:ascii="Times New Roman" w:hAnsi="Times New Roman" w:cs="Times New Roman"/>
          <w:sz w:val="24"/>
          <w:szCs w:val="24"/>
        </w:rPr>
        <w:t xml:space="preserve"> </w:t>
      </w:r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ax</w:t>
      </w:r>
      <w:r w:rsidRPr="00E83C47">
        <w:rPr>
          <w:rStyle w:val="HTML1"/>
          <w:rFonts w:ascii="Times New Roman" w:hAnsi="Times New Roman" w:cs="Times New Roman"/>
          <w:sz w:val="24"/>
          <w:szCs w:val="24"/>
        </w:rPr>
        <w:t>,3</w:t>
      </w:r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f</w:t>
      </w:r>
      <w:r w:rsidRPr="00E83C47">
        <w:rPr>
          <w:rStyle w:val="HTML1"/>
          <w:rFonts w:ascii="Times New Roman" w:hAnsi="Times New Roman" w:cs="Times New Roman"/>
          <w:sz w:val="24"/>
          <w:szCs w:val="24"/>
        </w:rPr>
        <w:t>3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fh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       </w:t>
      </w:r>
      <w:r w:rsidRPr="00E83C47">
        <w:rPr>
          <w:rStyle w:val="HTML1"/>
          <w:rFonts w:ascii="Times New Roman" w:hAnsi="Times New Roman" w:cs="Times New Roman"/>
          <w:sz w:val="24"/>
          <w:szCs w:val="24"/>
        </w:rPr>
        <w:t xml:space="preserve"> ;</w:t>
      </w:r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ax</w:t>
      </w:r>
      <w:r w:rsidRPr="00E83C47">
        <w:rPr>
          <w:rStyle w:val="HTML1"/>
          <w:rFonts w:ascii="Times New Roman" w:hAnsi="Times New Roman" w:cs="Times New Roman"/>
          <w:sz w:val="24"/>
          <w:szCs w:val="24"/>
        </w:rPr>
        <w:t>=3235</w:t>
      </w:r>
      <w:r w:rsidRPr="001508D1">
        <w:rPr>
          <w:rStyle w:val="HTML1"/>
          <w:rFonts w:ascii="Times New Roman" w:hAnsi="Times New Roman" w:cs="Times New Roman"/>
          <w:sz w:val="24"/>
          <w:szCs w:val="24"/>
          <w:lang w:val="en-US"/>
        </w:rPr>
        <w:t>h</w:t>
      </w:r>
    </w:p>
    <w:p w:rsidR="00E83C47" w:rsidRPr="001508D1" w:rsidRDefault="00E83C47" w:rsidP="00E83C47">
      <w:pPr>
        <w:ind w:firstLine="851"/>
        <w:jc w:val="both"/>
        <w:rPr>
          <w:rStyle w:val="HTML1"/>
          <w:sz w:val="28"/>
          <w:szCs w:val="28"/>
          <w:lang w:val="en-US"/>
        </w:rPr>
      </w:pPr>
      <w:r w:rsidRPr="00E83C47">
        <w:rPr>
          <w:rStyle w:val="HTML1"/>
          <w:sz w:val="28"/>
          <w:szCs w:val="28"/>
        </w:rPr>
        <w:lastRenderedPageBreak/>
        <w:t xml:space="preserve"> </w:t>
      </w:r>
      <w:proofErr w:type="spellStart"/>
      <w:proofErr w:type="gramStart"/>
      <w:r w:rsidRPr="001508D1">
        <w:rPr>
          <w:rStyle w:val="HTML1"/>
          <w:sz w:val="28"/>
          <w:szCs w:val="28"/>
          <w:lang w:val="en-US"/>
        </w:rPr>
        <w:t>mov</w:t>
      </w:r>
      <w:proofErr w:type="spellEnd"/>
      <w:proofErr w:type="gramEnd"/>
      <w:r w:rsidRPr="001508D1">
        <w:rPr>
          <w:rStyle w:val="HTML1"/>
          <w:sz w:val="28"/>
          <w:szCs w:val="28"/>
          <w:lang w:val="en-US"/>
        </w:rPr>
        <w:t xml:space="preserve">     </w:t>
      </w:r>
      <w:proofErr w:type="spellStart"/>
      <w:r w:rsidRPr="001508D1">
        <w:rPr>
          <w:rStyle w:val="HTML1"/>
          <w:sz w:val="28"/>
          <w:szCs w:val="28"/>
          <w:lang w:val="en-US"/>
        </w:rPr>
        <w:t>s_ch,ax</w:t>
      </w:r>
      <w:proofErr w:type="spellEnd"/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OR (</w:t>
      </w:r>
      <w:proofErr w:type="spellStart"/>
      <w:r w:rsidRPr="001508D1">
        <w:rPr>
          <w:rFonts w:ascii="Times New Roman" w:hAnsi="Times New Roman" w:cs="Times New Roman"/>
          <w:sz w:val="28"/>
          <w:szCs w:val="28"/>
        </w:rPr>
        <w:t>logical</w:t>
      </w:r>
      <w:proofErr w:type="spellEnd"/>
      <w:r w:rsidRPr="001508D1">
        <w:rPr>
          <w:rFonts w:ascii="Times New Roman" w:hAnsi="Times New Roman" w:cs="Times New Roman"/>
          <w:sz w:val="28"/>
          <w:szCs w:val="28"/>
        </w:rPr>
        <w:t xml:space="preserve"> OR) Логическое включающее ИЛИ </w:t>
      </w:r>
    </w:p>
    <w:tbl>
      <w:tblPr>
        <w:tblW w:w="0" w:type="auto"/>
        <w:tblCellSpacing w:w="15" w:type="dxa"/>
        <w:tblInd w:w="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283"/>
        <w:gridCol w:w="2402"/>
      </w:tblGrid>
      <w:tr w:rsidR="00E83C47" w:rsidRPr="001508D1" w:rsidTr="002B2C3F">
        <w:trPr>
          <w:tblCellSpacing w:w="15" w:type="dxa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  </w:t>
            </w:r>
            <w:r w:rsidRPr="001508D1">
              <w:rPr>
                <w:i/>
                <w:iCs/>
                <w:sz w:val="28"/>
                <w:szCs w:val="28"/>
              </w:rPr>
              <w:t xml:space="preserve">Схема команды: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or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  <w:proofErr w:type="spellStart"/>
            <w:r w:rsidRPr="001508D1">
              <w:rPr>
                <w:sz w:val="28"/>
                <w:szCs w:val="28"/>
              </w:rPr>
              <w:t>приемник</w:t>
            </w:r>
            <w:proofErr w:type="gramStart"/>
            <w:r w:rsidRPr="001508D1">
              <w:rPr>
                <w:sz w:val="28"/>
                <w:szCs w:val="28"/>
              </w:rPr>
              <w:t>,м</w:t>
            </w:r>
            <w:proofErr w:type="gramEnd"/>
            <w:r w:rsidRPr="001508D1">
              <w:rPr>
                <w:sz w:val="28"/>
                <w:szCs w:val="28"/>
              </w:rPr>
              <w:t>аска</w:t>
            </w:r>
            <w:proofErr w:type="spellEnd"/>
            <w:r w:rsidRPr="001508D1">
              <w:rPr>
                <w:sz w:val="28"/>
                <w:szCs w:val="28"/>
              </w:rPr>
              <w:t xml:space="preserve"> 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Назначение: </w:t>
      </w:r>
      <w:r w:rsidRPr="001508D1">
        <w:rPr>
          <w:sz w:val="28"/>
          <w:szCs w:val="28"/>
        </w:rPr>
        <w:t xml:space="preserve">операция логического ИЛИ над битами операнда назначения. </w:t>
      </w:r>
    </w:p>
    <w:p w:rsidR="00E83C47" w:rsidRPr="001508D1" w:rsidRDefault="00E83C47" w:rsidP="00E83C47">
      <w:pPr>
        <w:pStyle w:val="a4"/>
        <w:spacing w:before="0" w:beforeAutospacing="0" w:after="0" w:afterAutospacing="0"/>
        <w:ind w:firstLine="851"/>
        <w:jc w:val="both"/>
        <w:rPr>
          <w:sz w:val="28"/>
          <w:szCs w:val="28"/>
        </w:rPr>
      </w:pPr>
      <w:hyperlink r:id="rId6" w:tgtFrame="M2" w:history="1">
        <w:r w:rsidRPr="001508D1">
          <w:rPr>
            <w:rStyle w:val="a3"/>
            <w:i/>
            <w:iCs/>
            <w:color w:val="auto"/>
            <w:sz w:val="28"/>
            <w:szCs w:val="28"/>
          </w:rPr>
          <w:t xml:space="preserve">Синтаксис </w:t>
        </w:r>
      </w:hyperlink>
      <w:r w:rsidRPr="001508D1">
        <w:rPr>
          <w:i/>
          <w:iCs/>
          <w:sz w:val="28"/>
          <w:szCs w:val="28"/>
        </w:rPr>
        <w:t xml:space="preserve"> работы: </w:t>
      </w:r>
    </w:p>
    <w:p w:rsidR="00E83C47" w:rsidRPr="001508D1" w:rsidRDefault="00E83C47" w:rsidP="00E83C47">
      <w:pPr>
        <w:numPr>
          <w:ilvl w:val="0"/>
          <w:numId w:val="4"/>
        </w:numPr>
        <w:tabs>
          <w:tab w:val="clear" w:pos="720"/>
          <w:tab w:val="num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выполнить операцию логического ИЛИ над битами операнда назначения, используя в качестве маски второй операнд — маска. При этом бит результата равен 0, если соответствующие биты операндов маска и назначения равны 0, в противном случае </w:t>
      </w:r>
      <w:proofErr w:type="gramStart"/>
      <w:r w:rsidRPr="001508D1">
        <w:rPr>
          <w:sz w:val="28"/>
          <w:szCs w:val="28"/>
        </w:rPr>
        <w:t>бит</w:t>
      </w:r>
      <w:proofErr w:type="gramEnd"/>
      <w:r w:rsidRPr="001508D1">
        <w:rPr>
          <w:sz w:val="28"/>
          <w:szCs w:val="28"/>
        </w:rPr>
        <w:t xml:space="preserve"> равен 1; </w:t>
      </w:r>
    </w:p>
    <w:p w:rsidR="00E83C47" w:rsidRPr="001508D1" w:rsidRDefault="00E83C47" w:rsidP="00E83C47">
      <w:pPr>
        <w:numPr>
          <w:ilvl w:val="0"/>
          <w:numId w:val="4"/>
        </w:numPr>
        <w:tabs>
          <w:tab w:val="clear" w:pos="720"/>
          <w:tab w:val="num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записать результат операции в источник (операнд маска остается неизменным); </w:t>
      </w:r>
    </w:p>
    <w:p w:rsidR="00E83C47" w:rsidRPr="001508D1" w:rsidRDefault="00E83C47" w:rsidP="00E83C47">
      <w:pPr>
        <w:numPr>
          <w:ilvl w:val="0"/>
          <w:numId w:val="4"/>
        </w:numPr>
        <w:tabs>
          <w:tab w:val="clear" w:pos="720"/>
          <w:tab w:val="num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установить флаги. 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Состояние флагов после выполнения команды: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53"/>
        <w:gridCol w:w="392"/>
        <w:gridCol w:w="407"/>
        <w:gridCol w:w="438"/>
        <w:gridCol w:w="392"/>
        <w:gridCol w:w="438"/>
      </w:tblGrid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07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06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04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02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00 </w:t>
            </w:r>
          </w:p>
        </w:tc>
      </w:tr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OF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SF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ZF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AF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PF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CF </w:t>
            </w:r>
          </w:p>
        </w:tc>
      </w:tr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?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Применение: </w:t>
      </w:r>
      <w:r w:rsidRPr="001508D1">
        <w:rPr>
          <w:sz w:val="28"/>
          <w:szCs w:val="28"/>
        </w:rPr>
        <w:br/>
        <w:t xml:space="preserve">Команду </w:t>
      </w:r>
      <w:proofErr w:type="spellStart"/>
      <w:r w:rsidRPr="001508D1">
        <w:rPr>
          <w:sz w:val="28"/>
          <w:szCs w:val="28"/>
        </w:rPr>
        <w:t>or</w:t>
      </w:r>
      <w:proofErr w:type="spellEnd"/>
      <w:r w:rsidRPr="001508D1">
        <w:rPr>
          <w:sz w:val="28"/>
          <w:szCs w:val="28"/>
        </w:rPr>
        <w:t xml:space="preserve"> можно использовать для работы с операндами на уровне битов. Типичное использование команды – установка определенных разрядов первого операнда в единицу. 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mov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>     al,01h</w:t>
      </w:r>
    </w:p>
    <w:p w:rsidR="00E83C47" w:rsidRPr="001508D1" w:rsidRDefault="00E83C47" w:rsidP="00E83C47">
      <w:pPr>
        <w:ind w:firstLine="851"/>
        <w:jc w:val="both"/>
      </w:pPr>
      <w:proofErr w:type="spellStart"/>
      <w:r w:rsidRPr="001508D1">
        <w:rPr>
          <w:rStyle w:val="HTML1"/>
        </w:rPr>
        <w:t>or</w:t>
      </w:r>
      <w:proofErr w:type="spellEnd"/>
      <w:r w:rsidRPr="001508D1">
        <w:rPr>
          <w:rStyle w:val="HTML1"/>
        </w:rPr>
        <w:t xml:space="preserve">      </w:t>
      </w:r>
      <w:r w:rsidRPr="001508D1">
        <w:rPr>
          <w:rStyle w:val="HTML1"/>
        </w:rPr>
        <w:tab/>
        <w:t xml:space="preserve">   </w:t>
      </w:r>
      <w:proofErr w:type="spellStart"/>
      <w:r w:rsidRPr="001508D1">
        <w:rPr>
          <w:rStyle w:val="HTML1"/>
        </w:rPr>
        <w:t>bl,al</w:t>
      </w:r>
      <w:proofErr w:type="spellEnd"/>
      <w:proofErr w:type="gramStart"/>
      <w:r w:rsidRPr="001508D1">
        <w:rPr>
          <w:rStyle w:val="HTML1"/>
        </w:rPr>
        <w:t>   ;</w:t>
      </w:r>
      <w:proofErr w:type="gramEnd"/>
      <w:r w:rsidRPr="001508D1">
        <w:rPr>
          <w:rStyle w:val="HTML1"/>
        </w:rPr>
        <w:t>установить нулевой бит в 1</w:t>
      </w:r>
    </w:p>
    <w:p w:rsidR="00E83C47" w:rsidRPr="001508D1" w:rsidRDefault="00E83C47" w:rsidP="00E83C47">
      <w:pPr>
        <w:pStyle w:val="2"/>
        <w:ind w:firstLine="851"/>
        <w:rPr>
          <w:rFonts w:ascii="Times New Roman" w:hAnsi="Times New Roman" w:cs="Times New Roman"/>
        </w:rPr>
      </w:pPr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 xml:space="preserve">XOR Логическое исключающее ИЛИ  ASCII-коррекция после сложения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283"/>
        <w:gridCol w:w="2969"/>
      </w:tblGrid>
      <w:tr w:rsidR="00E83C47" w:rsidRPr="001508D1" w:rsidTr="002B2C3F">
        <w:trPr>
          <w:tblCellSpacing w:w="15" w:type="dxa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  </w:t>
            </w:r>
            <w:r w:rsidRPr="001508D1">
              <w:rPr>
                <w:i/>
                <w:iCs/>
                <w:sz w:val="28"/>
                <w:szCs w:val="28"/>
              </w:rPr>
              <w:t xml:space="preserve">Схема команды: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xor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  <w:proofErr w:type="spellStart"/>
            <w:r w:rsidRPr="001508D1">
              <w:rPr>
                <w:sz w:val="28"/>
                <w:szCs w:val="28"/>
              </w:rPr>
              <w:t>приемник</w:t>
            </w:r>
            <w:proofErr w:type="gramStart"/>
            <w:r w:rsidRPr="001508D1">
              <w:rPr>
                <w:sz w:val="28"/>
                <w:szCs w:val="28"/>
              </w:rPr>
              <w:t>,и</w:t>
            </w:r>
            <w:proofErr w:type="gramEnd"/>
            <w:r w:rsidRPr="001508D1">
              <w:rPr>
                <w:sz w:val="28"/>
                <w:szCs w:val="28"/>
              </w:rPr>
              <w:t>сточник</w:t>
            </w:r>
            <w:proofErr w:type="spellEnd"/>
            <w:r w:rsidRPr="001508D1">
              <w:rPr>
                <w:sz w:val="28"/>
                <w:szCs w:val="28"/>
              </w:rPr>
              <w:t xml:space="preserve"> 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Назначение: </w:t>
      </w:r>
      <w:r w:rsidRPr="001508D1">
        <w:rPr>
          <w:sz w:val="28"/>
          <w:szCs w:val="28"/>
        </w:rPr>
        <w:t xml:space="preserve">операция </w:t>
      </w:r>
      <w:proofErr w:type="gramStart"/>
      <w:r w:rsidRPr="001508D1">
        <w:rPr>
          <w:sz w:val="28"/>
          <w:szCs w:val="28"/>
        </w:rPr>
        <w:t>логического</w:t>
      </w:r>
      <w:proofErr w:type="gramEnd"/>
      <w:r w:rsidRPr="001508D1">
        <w:rPr>
          <w:sz w:val="28"/>
          <w:szCs w:val="28"/>
        </w:rPr>
        <w:t xml:space="preserve"> исключающего ИЛИ над двумя операндами размерностью байт, слово или двойное слово. </w:t>
      </w:r>
    </w:p>
    <w:p w:rsidR="00E83C47" w:rsidRPr="001508D1" w:rsidRDefault="00E83C47" w:rsidP="00E83C47">
      <w:pPr>
        <w:pStyle w:val="a4"/>
        <w:spacing w:before="0" w:beforeAutospacing="0" w:after="0" w:afterAutospacing="0"/>
        <w:ind w:firstLine="851"/>
        <w:jc w:val="both"/>
        <w:rPr>
          <w:color w:val="auto"/>
          <w:sz w:val="28"/>
          <w:szCs w:val="28"/>
        </w:rPr>
      </w:pPr>
      <w:hyperlink r:id="rId7" w:tgtFrame="M2" w:history="1">
        <w:r w:rsidRPr="001508D1">
          <w:rPr>
            <w:rStyle w:val="a3"/>
            <w:i/>
            <w:iCs/>
            <w:color w:val="auto"/>
            <w:sz w:val="28"/>
            <w:szCs w:val="28"/>
          </w:rPr>
          <w:t xml:space="preserve">Синтаксис </w:t>
        </w:r>
      </w:hyperlink>
      <w:r w:rsidRPr="001508D1">
        <w:rPr>
          <w:i/>
          <w:iCs/>
          <w:color w:val="auto"/>
          <w:sz w:val="28"/>
          <w:szCs w:val="28"/>
        </w:rPr>
        <w:t xml:space="preserve"> </w:t>
      </w:r>
    </w:p>
    <w:p w:rsidR="00E83C47" w:rsidRPr="001508D1" w:rsidRDefault="00E83C47" w:rsidP="00E83C47">
      <w:pPr>
        <w:numPr>
          <w:ilvl w:val="0"/>
          <w:numId w:val="5"/>
        </w:numPr>
        <w:tabs>
          <w:tab w:val="clear" w:pos="720"/>
          <w:tab w:val="num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выполнить операцию логического исключающего ИЛИ над операндами: бит результата равен 1, если значения соответствующих битов операндов различны, в остальных случаях бит результата равен 0; </w:t>
      </w:r>
    </w:p>
    <w:p w:rsidR="00E83C47" w:rsidRPr="001508D1" w:rsidRDefault="00E83C47" w:rsidP="00E83C47">
      <w:pPr>
        <w:numPr>
          <w:ilvl w:val="0"/>
          <w:numId w:val="5"/>
        </w:numPr>
        <w:tabs>
          <w:tab w:val="clear" w:pos="720"/>
          <w:tab w:val="num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записать результат сложения в приемник; </w:t>
      </w:r>
    </w:p>
    <w:p w:rsidR="00E83C47" w:rsidRPr="001508D1" w:rsidRDefault="00E83C47" w:rsidP="00E83C47">
      <w:pPr>
        <w:numPr>
          <w:ilvl w:val="0"/>
          <w:numId w:val="5"/>
        </w:numPr>
        <w:tabs>
          <w:tab w:val="clear" w:pos="720"/>
          <w:tab w:val="num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установить флаги. 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Состояние флагов после выполнения команды: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53"/>
        <w:gridCol w:w="392"/>
        <w:gridCol w:w="407"/>
        <w:gridCol w:w="438"/>
        <w:gridCol w:w="392"/>
        <w:gridCol w:w="438"/>
      </w:tblGrid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07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06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04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02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00 </w:t>
            </w:r>
          </w:p>
        </w:tc>
      </w:tr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OF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SF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ZF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AF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PF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CF </w:t>
            </w:r>
          </w:p>
        </w:tc>
      </w:tr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?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r</w:t>
            </w:r>
            <w:proofErr w:type="spellEnd"/>
            <w:r w:rsidRPr="001508D1">
              <w:rPr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0 </w:t>
            </w:r>
          </w:p>
        </w:tc>
      </w:tr>
    </w:tbl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i/>
          <w:iCs/>
          <w:sz w:val="28"/>
          <w:szCs w:val="28"/>
        </w:rPr>
        <w:t xml:space="preserve">Применение: </w:t>
      </w:r>
      <w:r w:rsidRPr="001508D1">
        <w:rPr>
          <w:rFonts w:ascii="Times New Roman" w:hAnsi="Times New Roman" w:cs="Times New Roman"/>
          <w:sz w:val="28"/>
          <w:szCs w:val="28"/>
        </w:rPr>
        <w:br/>
        <w:t xml:space="preserve">Команда </w:t>
      </w:r>
      <w:proofErr w:type="spellStart"/>
      <w:r w:rsidRPr="001508D1">
        <w:rPr>
          <w:rFonts w:ascii="Times New Roman" w:hAnsi="Times New Roman" w:cs="Times New Roman"/>
          <w:sz w:val="28"/>
          <w:szCs w:val="28"/>
        </w:rPr>
        <w:t>xor</w:t>
      </w:r>
      <w:proofErr w:type="spellEnd"/>
      <w:r w:rsidRPr="001508D1">
        <w:rPr>
          <w:rFonts w:ascii="Times New Roman" w:hAnsi="Times New Roman" w:cs="Times New Roman"/>
          <w:sz w:val="28"/>
          <w:szCs w:val="28"/>
        </w:rPr>
        <w:t xml:space="preserve"> используется для выполнения операции логического исключающего ИЛИ двух операндов. Результат операции помещается в первый </w:t>
      </w:r>
      <w:r w:rsidRPr="001508D1">
        <w:rPr>
          <w:rFonts w:ascii="Times New Roman" w:hAnsi="Times New Roman" w:cs="Times New Roman"/>
          <w:sz w:val="28"/>
          <w:szCs w:val="28"/>
        </w:rPr>
        <w:lastRenderedPageBreak/>
        <w:t>операнд. Эту операцию удобно использовать для инвертирования или сравнения определенных битов операндов.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;изменить значение бита 0 регистра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al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на</w:t>
      </w:r>
      <w:proofErr w:type="gram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 обратное</w:t>
      </w:r>
    </w:p>
    <w:p w:rsidR="00E83C47" w:rsidRPr="001508D1" w:rsidRDefault="00E83C47" w:rsidP="00E83C47">
      <w:pPr>
        <w:ind w:firstLine="851"/>
        <w:jc w:val="both"/>
      </w:pPr>
      <w:proofErr w:type="spellStart"/>
      <w:r w:rsidRPr="001508D1">
        <w:rPr>
          <w:rStyle w:val="HTML1"/>
        </w:rPr>
        <w:t>xor</w:t>
      </w:r>
      <w:proofErr w:type="spellEnd"/>
      <w:r w:rsidRPr="001508D1">
        <w:rPr>
          <w:rStyle w:val="HTML1"/>
        </w:rPr>
        <w:t>     al,01h</w:t>
      </w:r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C47" w:rsidRPr="001508D1" w:rsidRDefault="00E83C47" w:rsidP="00E83C47">
      <w:pPr>
        <w:pStyle w:val="2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 xml:space="preserve">NOT (NOT </w:t>
      </w:r>
      <w:proofErr w:type="spellStart"/>
      <w:r w:rsidRPr="001508D1">
        <w:rPr>
          <w:rFonts w:ascii="Times New Roman" w:hAnsi="Times New Roman" w:cs="Times New Roman"/>
          <w:sz w:val="28"/>
          <w:szCs w:val="28"/>
        </w:rPr>
        <w:t>operand</w:t>
      </w:r>
      <w:proofErr w:type="spellEnd"/>
      <w:r w:rsidRPr="001508D1">
        <w:rPr>
          <w:rFonts w:ascii="Times New Roman" w:hAnsi="Times New Roman" w:cs="Times New Roman"/>
          <w:sz w:val="28"/>
          <w:szCs w:val="28"/>
        </w:rPr>
        <w:t xml:space="preserve">) Инвертирование операнда </w:t>
      </w:r>
    </w:p>
    <w:tbl>
      <w:tblPr>
        <w:tblW w:w="0" w:type="auto"/>
        <w:tblCellSpacing w:w="15" w:type="dxa"/>
        <w:tblInd w:w="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143"/>
        <w:gridCol w:w="1706"/>
      </w:tblGrid>
      <w:tr w:rsidR="00E83C47" w:rsidRPr="001508D1" w:rsidTr="002B2C3F">
        <w:trPr>
          <w:tblCellSpacing w:w="15" w:type="dxa"/>
        </w:trPr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i/>
                <w:iCs/>
                <w:sz w:val="28"/>
                <w:szCs w:val="28"/>
              </w:rPr>
              <w:t xml:space="preserve">Схема команды:  </w:t>
            </w:r>
          </w:p>
        </w:tc>
        <w:tc>
          <w:tcPr>
            <w:tcW w:w="0" w:type="auto"/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proofErr w:type="spellStart"/>
            <w:r w:rsidRPr="001508D1">
              <w:rPr>
                <w:sz w:val="28"/>
                <w:szCs w:val="28"/>
              </w:rPr>
              <w:t>not</w:t>
            </w:r>
            <w:proofErr w:type="spellEnd"/>
            <w:r w:rsidRPr="001508D1">
              <w:rPr>
                <w:sz w:val="28"/>
                <w:szCs w:val="28"/>
              </w:rPr>
              <w:t xml:space="preserve"> источник 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i/>
          <w:iCs/>
          <w:sz w:val="28"/>
          <w:szCs w:val="28"/>
        </w:rPr>
        <w:t xml:space="preserve">Назначение: </w:t>
      </w:r>
      <w:r w:rsidRPr="001508D1">
        <w:rPr>
          <w:sz w:val="28"/>
          <w:szCs w:val="28"/>
        </w:rPr>
        <w:t xml:space="preserve">инвертирование всех битов операнда источник. </w:t>
      </w:r>
    </w:p>
    <w:p w:rsidR="00E83C47" w:rsidRPr="001508D1" w:rsidRDefault="00E83C47" w:rsidP="00E83C47">
      <w:pPr>
        <w:pStyle w:val="a4"/>
        <w:spacing w:before="0" w:beforeAutospacing="0" w:after="0" w:afterAutospacing="0"/>
        <w:ind w:firstLine="851"/>
        <w:jc w:val="both"/>
        <w:rPr>
          <w:color w:val="auto"/>
          <w:sz w:val="28"/>
          <w:szCs w:val="28"/>
        </w:rPr>
      </w:pPr>
      <w:hyperlink r:id="rId8" w:tgtFrame="M2" w:history="1">
        <w:r w:rsidRPr="001508D1">
          <w:rPr>
            <w:rStyle w:val="a3"/>
            <w:i/>
            <w:iCs/>
            <w:color w:val="auto"/>
            <w:sz w:val="28"/>
            <w:szCs w:val="28"/>
          </w:rPr>
          <w:t>Синтаксис</w:t>
        </w:r>
      </w:hyperlink>
      <w:r w:rsidRPr="001508D1">
        <w:rPr>
          <w:i/>
          <w:iCs/>
          <w:color w:val="auto"/>
          <w:sz w:val="28"/>
          <w:szCs w:val="28"/>
        </w:rPr>
        <w:t xml:space="preserve">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022"/>
      </w:tblGrid>
      <w:tr w:rsidR="00E83C47" w:rsidRPr="001508D1" w:rsidTr="002B2C3F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C47" w:rsidRPr="001508D1" w:rsidRDefault="00E83C47" w:rsidP="002B2C3F">
            <w:pPr>
              <w:jc w:val="both"/>
              <w:rPr>
                <w:sz w:val="28"/>
                <w:szCs w:val="28"/>
              </w:rPr>
            </w:pPr>
            <w:r w:rsidRPr="001508D1">
              <w:rPr>
                <w:sz w:val="28"/>
                <w:szCs w:val="28"/>
              </w:rPr>
              <w:t xml:space="preserve">выполнение команды не влияет на флаги </w:t>
            </w:r>
          </w:p>
        </w:tc>
      </w:tr>
    </w:tbl>
    <w:p w:rsidR="00E83C47" w:rsidRPr="001508D1" w:rsidRDefault="00E83C47" w:rsidP="00E83C47">
      <w:pPr>
        <w:ind w:firstLine="851"/>
        <w:jc w:val="both"/>
        <w:rPr>
          <w:i/>
          <w:iCs/>
          <w:sz w:val="28"/>
          <w:szCs w:val="28"/>
        </w:rPr>
      </w:pPr>
      <w:r w:rsidRPr="001508D1">
        <w:rPr>
          <w:i/>
          <w:iCs/>
          <w:sz w:val="28"/>
          <w:szCs w:val="28"/>
        </w:rPr>
        <w:t>Применение: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Команду </w:t>
      </w:r>
      <w:proofErr w:type="spellStart"/>
      <w:r w:rsidRPr="001508D1">
        <w:rPr>
          <w:sz w:val="28"/>
          <w:szCs w:val="28"/>
        </w:rPr>
        <w:t>not</w:t>
      </w:r>
      <w:proofErr w:type="spellEnd"/>
      <w:r w:rsidRPr="001508D1">
        <w:rPr>
          <w:sz w:val="28"/>
          <w:szCs w:val="28"/>
        </w:rPr>
        <w:t xml:space="preserve"> можно использовать для изменения байта, выполняющего роль некоторого флага, с целью отслеживания некоторых логических условий в программе. Но такой способ не оптимален, эту ситуацию мы обсуждали в книге на уроках 9 и 12. 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</w:rPr>
      </w:pP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flag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>db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</w:rPr>
        <w:t>      0ffh</w:t>
      </w:r>
      <w:proofErr w:type="gramStart"/>
      <w:r w:rsidRPr="001508D1">
        <w:rPr>
          <w:rStyle w:val="HTML1"/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508D1">
        <w:rPr>
          <w:rStyle w:val="HTML1"/>
          <w:rFonts w:ascii="Times New Roman" w:hAnsi="Times New Roman" w:cs="Times New Roman"/>
          <w:sz w:val="24"/>
          <w:szCs w:val="24"/>
        </w:rPr>
        <w:t>значение флага — истина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  <w:lang w:val="de-DE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...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cycl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: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  <w:lang w:val="de-DE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...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  <w:lang w:val="de-DE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 xml:space="preserve">        </w:t>
      </w:r>
      <w:proofErr w:type="spellStart"/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cmp</w:t>
      </w:r>
      <w:proofErr w:type="spellEnd"/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     flag,0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  <w:lang w:val="de-DE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        je      m1</w:t>
      </w:r>
    </w:p>
    <w:p w:rsidR="00E83C47" w:rsidRPr="001508D1" w:rsidRDefault="00E83C47" w:rsidP="00E83C47">
      <w:pPr>
        <w:pStyle w:val="HTML"/>
        <w:ind w:firstLine="851"/>
        <w:jc w:val="both"/>
        <w:rPr>
          <w:rStyle w:val="HTML1"/>
          <w:rFonts w:ascii="Times New Roman" w:hAnsi="Times New Roman" w:cs="Times New Roman"/>
          <w:sz w:val="24"/>
          <w:szCs w:val="24"/>
          <w:lang w:val="de-DE"/>
        </w:rPr>
      </w:pPr>
      <w:r w:rsidRPr="001508D1">
        <w:rPr>
          <w:rStyle w:val="HTML1"/>
          <w:rFonts w:ascii="Times New Roman" w:hAnsi="Times New Roman" w:cs="Times New Roman"/>
          <w:sz w:val="24"/>
          <w:szCs w:val="24"/>
          <w:lang w:val="de-DE"/>
        </w:rPr>
        <w:t>...</w:t>
      </w:r>
    </w:p>
    <w:p w:rsidR="00E83C47" w:rsidRPr="001508D1" w:rsidRDefault="00E83C47" w:rsidP="00E83C47">
      <w:pPr>
        <w:ind w:firstLine="851"/>
        <w:jc w:val="both"/>
      </w:pPr>
      <w:r w:rsidRPr="001508D1">
        <w:rPr>
          <w:rStyle w:val="HTML1"/>
        </w:rPr>
        <w:t xml:space="preserve">m1:     </w:t>
      </w:r>
      <w:proofErr w:type="spellStart"/>
      <w:r w:rsidRPr="001508D1">
        <w:rPr>
          <w:rStyle w:val="HTML1"/>
        </w:rPr>
        <w:t>not</w:t>
      </w:r>
      <w:proofErr w:type="spellEnd"/>
      <w:r w:rsidRPr="001508D1">
        <w:rPr>
          <w:rStyle w:val="HTML1"/>
        </w:rPr>
        <w:t xml:space="preserve">     </w:t>
      </w:r>
      <w:proofErr w:type="spellStart"/>
      <w:r w:rsidRPr="001508D1">
        <w:rPr>
          <w:rStyle w:val="HTML1"/>
        </w:rPr>
        <w:t>flag</w:t>
      </w:r>
      <w:proofErr w:type="spellEnd"/>
      <w:proofErr w:type="gramStart"/>
      <w:r w:rsidRPr="001508D1">
        <w:rPr>
          <w:rStyle w:val="HTML1"/>
        </w:rPr>
        <w:t>    ;</w:t>
      </w:r>
      <w:proofErr w:type="gramEnd"/>
      <w:r w:rsidRPr="001508D1">
        <w:rPr>
          <w:rStyle w:val="HTML1"/>
        </w:rPr>
        <w:t>установить флаг в истину</w:t>
      </w:r>
    </w:p>
    <w:p w:rsidR="00E83C47" w:rsidRPr="001508D1" w:rsidRDefault="00E83C47" w:rsidP="00E83C47">
      <w:pPr>
        <w:ind w:firstLine="851"/>
        <w:jc w:val="both"/>
        <w:rPr>
          <w:sz w:val="28"/>
          <w:szCs w:val="28"/>
        </w:rPr>
      </w:pPr>
    </w:p>
    <w:p w:rsidR="00E83C47" w:rsidRPr="001508D1" w:rsidRDefault="00E83C47" w:rsidP="00E83C47">
      <w:pPr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</w:p>
    <w:p w:rsidR="00E83C47" w:rsidRPr="00E83C47" w:rsidRDefault="00E83C47" w:rsidP="00E83C47">
      <w:pPr>
        <w:shd w:val="clear" w:color="auto" w:fill="FFFFFF"/>
        <w:tabs>
          <w:tab w:val="left" w:pos="993"/>
          <w:tab w:val="left" w:pos="1134"/>
          <w:tab w:val="left" w:pos="1418"/>
        </w:tabs>
        <w:ind w:firstLine="851"/>
        <w:jc w:val="center"/>
        <w:rPr>
          <w:b/>
          <w:sz w:val="28"/>
          <w:szCs w:val="28"/>
        </w:rPr>
      </w:pPr>
      <w:r w:rsidRPr="00E83C47">
        <w:rPr>
          <w:b/>
          <w:sz w:val="28"/>
          <w:szCs w:val="28"/>
        </w:rPr>
        <w:t xml:space="preserve">3.3 </w:t>
      </w:r>
      <w:r w:rsidRPr="001508D1">
        <w:rPr>
          <w:b/>
          <w:sz w:val="28"/>
          <w:szCs w:val="28"/>
        </w:rPr>
        <w:t>Задание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napToGrid w:val="0"/>
          <w:sz w:val="28"/>
          <w:szCs w:val="28"/>
        </w:rPr>
      </w:pPr>
      <w:r w:rsidRPr="001508D1">
        <w:rPr>
          <w:snapToGrid w:val="0"/>
          <w:sz w:val="28"/>
          <w:szCs w:val="28"/>
        </w:rPr>
        <w:t>Разработайте  программу в виде *.</w:t>
      </w:r>
      <w:r w:rsidRPr="001508D1">
        <w:rPr>
          <w:snapToGrid w:val="0"/>
          <w:sz w:val="28"/>
          <w:szCs w:val="28"/>
          <w:lang w:val="en-US"/>
        </w:rPr>
        <w:t>exe</w:t>
      </w:r>
      <w:r w:rsidRPr="001508D1">
        <w:rPr>
          <w:snapToGrid w:val="0"/>
          <w:sz w:val="28"/>
          <w:szCs w:val="28"/>
        </w:rPr>
        <w:t xml:space="preserve"> и *.</w:t>
      </w:r>
      <w:r w:rsidRPr="001508D1">
        <w:rPr>
          <w:snapToGrid w:val="0"/>
          <w:sz w:val="28"/>
          <w:szCs w:val="28"/>
          <w:lang w:val="en-US"/>
        </w:rPr>
        <w:t>com</w:t>
      </w:r>
      <w:r w:rsidRPr="001508D1">
        <w:rPr>
          <w:snapToGrid w:val="0"/>
          <w:sz w:val="28"/>
          <w:szCs w:val="28"/>
        </w:rPr>
        <w:t xml:space="preserve"> файла,  вызываемую из DOS,  которая выполняет:</w:t>
      </w:r>
    </w:p>
    <w:p w:rsidR="00E83C47" w:rsidRPr="001508D1" w:rsidRDefault="00E83C47" w:rsidP="00E83C47">
      <w:pPr>
        <w:widowControl w:val="0"/>
        <w:numPr>
          <w:ilvl w:val="0"/>
          <w:numId w:val="3"/>
        </w:numPr>
        <w:tabs>
          <w:tab w:val="left" w:pos="993"/>
          <w:tab w:val="left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napToGrid w:val="0"/>
          <w:sz w:val="28"/>
          <w:szCs w:val="28"/>
        </w:rPr>
        <w:t>работу цифровых устройств, согласно заданию;</w:t>
      </w:r>
    </w:p>
    <w:p w:rsidR="00E83C47" w:rsidRPr="001508D1" w:rsidRDefault="00E83C47" w:rsidP="00E83C47">
      <w:pPr>
        <w:widowControl w:val="0"/>
        <w:numPr>
          <w:ilvl w:val="0"/>
          <w:numId w:val="3"/>
        </w:numPr>
        <w:tabs>
          <w:tab w:val="left" w:pos="993"/>
          <w:tab w:val="left" w:pos="1134"/>
        </w:tabs>
        <w:ind w:left="0" w:firstLine="851"/>
        <w:jc w:val="both"/>
        <w:rPr>
          <w:sz w:val="28"/>
          <w:szCs w:val="28"/>
        </w:rPr>
      </w:pPr>
      <w:r w:rsidRPr="001508D1">
        <w:rPr>
          <w:snapToGrid w:val="0"/>
          <w:sz w:val="28"/>
          <w:szCs w:val="28"/>
        </w:rPr>
        <w:t>вывод на экран результата работы заданного цифрового устройства;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  <w:sectPr w:rsidR="00E83C47" w:rsidRPr="001508D1" w:rsidSect="006B1CBB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lastRenderedPageBreak/>
        <w:t xml:space="preserve">1. асинхронный </w:t>
      </w:r>
      <w:r w:rsidRPr="001508D1">
        <w:rPr>
          <w:sz w:val="28"/>
          <w:szCs w:val="28"/>
          <w:lang w:val="en-US"/>
        </w:rPr>
        <w:t>JK</w:t>
      </w:r>
      <w:r w:rsidRPr="001508D1">
        <w:rPr>
          <w:sz w:val="28"/>
          <w:szCs w:val="28"/>
        </w:rPr>
        <w:t>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2. элемент</w:t>
      </w:r>
      <w:proofErr w:type="gramStart"/>
      <w:r w:rsidRPr="001508D1">
        <w:rPr>
          <w:sz w:val="28"/>
          <w:szCs w:val="28"/>
        </w:rPr>
        <w:t xml:space="preserve"> И</w:t>
      </w:r>
      <w:proofErr w:type="gramEnd"/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3. динамический </w:t>
      </w:r>
      <w:r w:rsidRPr="001508D1">
        <w:rPr>
          <w:sz w:val="28"/>
          <w:szCs w:val="28"/>
          <w:lang w:val="en-US"/>
        </w:rPr>
        <w:t>D</w:t>
      </w:r>
      <w:r w:rsidRPr="001508D1">
        <w:rPr>
          <w:sz w:val="28"/>
          <w:szCs w:val="28"/>
        </w:rPr>
        <w:t>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4. </w:t>
      </w:r>
      <w:proofErr w:type="gramStart"/>
      <w:r w:rsidRPr="001508D1">
        <w:rPr>
          <w:sz w:val="28"/>
          <w:szCs w:val="28"/>
        </w:rPr>
        <w:t>синхронный</w:t>
      </w:r>
      <w:proofErr w:type="gramEnd"/>
      <w:r w:rsidRPr="001508D1">
        <w:rPr>
          <w:sz w:val="28"/>
          <w:szCs w:val="28"/>
        </w:rPr>
        <w:t xml:space="preserve"> Т-триггер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5. исключающее ИЛИ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6. мультиплексор 4-1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7. </w:t>
      </w:r>
      <w:proofErr w:type="spellStart"/>
      <w:r w:rsidRPr="001508D1">
        <w:rPr>
          <w:sz w:val="28"/>
          <w:szCs w:val="28"/>
        </w:rPr>
        <w:t>демультиплексор</w:t>
      </w:r>
      <w:proofErr w:type="spellEnd"/>
      <w:r w:rsidRPr="001508D1">
        <w:rPr>
          <w:sz w:val="28"/>
          <w:szCs w:val="28"/>
        </w:rPr>
        <w:t xml:space="preserve"> 2-1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8. дешифратор 2-4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9. элемент ИЛИ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10. элемент НЕ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11. элемент ИЛИ-НЕ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12. </w:t>
      </w:r>
      <w:proofErr w:type="spellStart"/>
      <w:r w:rsidRPr="001508D1">
        <w:rPr>
          <w:sz w:val="28"/>
          <w:szCs w:val="28"/>
        </w:rPr>
        <w:t>сихронный</w:t>
      </w:r>
      <w:proofErr w:type="spellEnd"/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RS</w:t>
      </w:r>
      <w:r w:rsidRPr="001508D1">
        <w:rPr>
          <w:sz w:val="28"/>
          <w:szCs w:val="28"/>
        </w:rPr>
        <w:t>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13. статический </w:t>
      </w:r>
      <w:r w:rsidRPr="001508D1">
        <w:rPr>
          <w:sz w:val="28"/>
          <w:szCs w:val="28"/>
          <w:lang w:val="en-US"/>
        </w:rPr>
        <w:t>D</w:t>
      </w:r>
      <w:r w:rsidRPr="001508D1">
        <w:rPr>
          <w:sz w:val="28"/>
          <w:szCs w:val="28"/>
        </w:rPr>
        <w:t>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14. синхронный </w:t>
      </w:r>
      <w:r w:rsidRPr="001508D1">
        <w:rPr>
          <w:sz w:val="28"/>
          <w:szCs w:val="28"/>
          <w:lang w:val="en-US"/>
        </w:rPr>
        <w:t>JK</w:t>
      </w:r>
      <w:r w:rsidRPr="001508D1">
        <w:rPr>
          <w:sz w:val="28"/>
          <w:szCs w:val="28"/>
        </w:rPr>
        <w:t>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15. </w:t>
      </w:r>
      <w:proofErr w:type="spellStart"/>
      <w:r w:rsidRPr="001508D1">
        <w:rPr>
          <w:sz w:val="28"/>
          <w:szCs w:val="28"/>
        </w:rPr>
        <w:t>асихронный</w:t>
      </w:r>
      <w:proofErr w:type="spellEnd"/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RS</w:t>
      </w:r>
      <w:r w:rsidRPr="001508D1">
        <w:rPr>
          <w:sz w:val="28"/>
          <w:szCs w:val="28"/>
        </w:rPr>
        <w:t>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lastRenderedPageBreak/>
        <w:t>16. сумма по модулю 2 (М</w:t>
      </w:r>
      <w:proofErr w:type="gramStart"/>
      <w:r w:rsidRPr="001508D1">
        <w:rPr>
          <w:sz w:val="28"/>
          <w:szCs w:val="28"/>
        </w:rPr>
        <w:t>2</w:t>
      </w:r>
      <w:proofErr w:type="gramEnd"/>
      <w:r w:rsidRPr="001508D1">
        <w:rPr>
          <w:sz w:val="28"/>
          <w:szCs w:val="28"/>
        </w:rPr>
        <w:t>)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17. сумматор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18. </w:t>
      </w:r>
      <w:proofErr w:type="gramStart"/>
      <w:r w:rsidRPr="001508D1">
        <w:rPr>
          <w:sz w:val="28"/>
          <w:szCs w:val="28"/>
        </w:rPr>
        <w:t>асинхронный</w:t>
      </w:r>
      <w:proofErr w:type="gramEnd"/>
      <w:r w:rsidRPr="001508D1">
        <w:rPr>
          <w:sz w:val="28"/>
          <w:szCs w:val="28"/>
        </w:rPr>
        <w:t xml:space="preserve"> Т-триггер</w:t>
      </w:r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19. элемент </w:t>
      </w:r>
      <w:proofErr w:type="gramStart"/>
      <w:r w:rsidRPr="001508D1">
        <w:rPr>
          <w:sz w:val="28"/>
          <w:szCs w:val="28"/>
        </w:rPr>
        <w:t>И-НЕ</w:t>
      </w:r>
      <w:proofErr w:type="gramEnd"/>
    </w:p>
    <w:p w:rsidR="00E83C47" w:rsidRPr="001508D1" w:rsidRDefault="00E83C47" w:rsidP="00E83C47">
      <w:pPr>
        <w:widowControl w:val="0"/>
        <w:tabs>
          <w:tab w:val="left" w:pos="993"/>
          <w:tab w:val="left" w:pos="1134"/>
        </w:tabs>
        <w:ind w:firstLine="851"/>
        <w:rPr>
          <w:sz w:val="28"/>
          <w:szCs w:val="28"/>
        </w:rPr>
        <w:sectPr w:rsidR="00E83C47" w:rsidRPr="001508D1" w:rsidSect="002870EC">
          <w:type w:val="continuous"/>
          <w:pgSz w:w="11906" w:h="16838"/>
          <w:pgMar w:top="1134" w:right="1134" w:bottom="1134" w:left="1134" w:header="709" w:footer="709" w:gutter="0"/>
          <w:cols w:num="2" w:space="284"/>
          <w:docGrid w:linePitch="360"/>
        </w:sectPr>
      </w:pPr>
      <w:r w:rsidRPr="001508D1">
        <w:rPr>
          <w:sz w:val="28"/>
          <w:szCs w:val="28"/>
        </w:rPr>
        <w:t>20. шифратор 4-2</w:t>
      </w:r>
    </w:p>
    <w:p w:rsidR="00E83C47" w:rsidRPr="001508D1" w:rsidRDefault="00E83C47" w:rsidP="00E83C47">
      <w:pPr>
        <w:widowControl w:val="0"/>
        <w:tabs>
          <w:tab w:val="left" w:pos="1134"/>
        </w:tabs>
        <w:ind w:firstLine="851"/>
        <w:jc w:val="both"/>
        <w:rPr>
          <w:b/>
          <w:sz w:val="28"/>
        </w:rPr>
      </w:pPr>
    </w:p>
    <w:p w:rsidR="00E83C47" w:rsidRPr="001508D1" w:rsidRDefault="00E83C47" w:rsidP="00E83C47">
      <w:pPr>
        <w:widowControl w:val="0"/>
        <w:tabs>
          <w:tab w:val="left" w:pos="1134"/>
        </w:tabs>
        <w:ind w:firstLine="851"/>
        <w:jc w:val="center"/>
        <w:rPr>
          <w:b/>
          <w:sz w:val="28"/>
        </w:rPr>
      </w:pPr>
      <w:r w:rsidRPr="001508D1">
        <w:rPr>
          <w:b/>
          <w:sz w:val="28"/>
        </w:rPr>
        <w:t>3.4 Порядок  выполнения  работы</w:t>
      </w:r>
    </w:p>
    <w:p w:rsidR="00E83C47" w:rsidRPr="001508D1" w:rsidRDefault="00E83C47" w:rsidP="00E83C47">
      <w:pPr>
        <w:widowControl w:val="0"/>
        <w:tabs>
          <w:tab w:val="left" w:pos="1134"/>
        </w:tabs>
        <w:ind w:firstLine="851"/>
        <w:jc w:val="center"/>
        <w:rPr>
          <w:sz w:val="28"/>
        </w:rPr>
      </w:pP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3.4.1</w:t>
      </w:r>
      <w:proofErr w:type="gramStart"/>
      <w:r w:rsidRPr="001508D1">
        <w:rPr>
          <w:sz w:val="28"/>
          <w:szCs w:val="28"/>
        </w:rPr>
        <w:t xml:space="preserve"> З</w:t>
      </w:r>
      <w:proofErr w:type="gramEnd"/>
      <w:r w:rsidRPr="001508D1">
        <w:rPr>
          <w:sz w:val="28"/>
          <w:szCs w:val="28"/>
        </w:rPr>
        <w:t>апустите текстовый редактор. Создайте новый файл с помощью пункта меню или соответствующей кнопки. В редакторе запишите содержимое.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3.4.2</w:t>
      </w:r>
      <w:proofErr w:type="gramStart"/>
      <w:r w:rsidRPr="001508D1">
        <w:rPr>
          <w:sz w:val="28"/>
          <w:szCs w:val="28"/>
        </w:rPr>
        <w:t xml:space="preserve"> С</w:t>
      </w:r>
      <w:proofErr w:type="gramEnd"/>
      <w:r w:rsidRPr="001508D1">
        <w:rPr>
          <w:sz w:val="28"/>
          <w:szCs w:val="28"/>
        </w:rPr>
        <w:t>охраните файл с произвольным именем в формате 8.3 с расширением *.ASM.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E83C47">
        <w:rPr>
          <w:sz w:val="28"/>
          <w:szCs w:val="28"/>
        </w:rPr>
        <w:t>3</w:t>
      </w:r>
      <w:r w:rsidRPr="001508D1">
        <w:rPr>
          <w:sz w:val="28"/>
          <w:szCs w:val="28"/>
        </w:rPr>
        <w:t>.4.3</w:t>
      </w:r>
      <w:proofErr w:type="gramStart"/>
      <w:r w:rsidRPr="001508D1">
        <w:rPr>
          <w:sz w:val="28"/>
          <w:szCs w:val="28"/>
        </w:rPr>
        <w:t xml:space="preserve"> В</w:t>
      </w:r>
      <w:proofErr w:type="gramEnd"/>
      <w:r w:rsidRPr="001508D1">
        <w:rPr>
          <w:sz w:val="28"/>
          <w:szCs w:val="28"/>
        </w:rPr>
        <w:t>ыполните трансляцию файла. В командном файле введите: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proofErr w:type="spellStart"/>
      <w:r w:rsidRPr="001508D1">
        <w:rPr>
          <w:b/>
          <w:sz w:val="28"/>
          <w:szCs w:val="28"/>
          <w:lang w:val="en-US"/>
        </w:rPr>
        <w:t>tasm</w:t>
      </w:r>
      <w:proofErr w:type="spellEnd"/>
      <w:r w:rsidRPr="001508D1">
        <w:rPr>
          <w:b/>
          <w:sz w:val="28"/>
          <w:szCs w:val="28"/>
        </w:rPr>
        <w:t>.</w:t>
      </w:r>
      <w:r w:rsidRPr="001508D1">
        <w:rPr>
          <w:b/>
          <w:sz w:val="28"/>
          <w:szCs w:val="28"/>
          <w:lang w:val="en-US"/>
        </w:rPr>
        <w:t>exe</w:t>
      </w:r>
      <w:r w:rsidRPr="001508D1">
        <w:rPr>
          <w:b/>
          <w:sz w:val="28"/>
          <w:szCs w:val="28"/>
        </w:rPr>
        <w:t xml:space="preserve"> «ИМЯ_ФАЙЛА».</w:t>
      </w:r>
      <w:proofErr w:type="spellStart"/>
      <w:r w:rsidRPr="001508D1">
        <w:rPr>
          <w:b/>
          <w:sz w:val="28"/>
          <w:szCs w:val="28"/>
          <w:lang w:val="en-US"/>
        </w:rPr>
        <w:t>asm</w:t>
      </w:r>
      <w:proofErr w:type="spellEnd"/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Если Вы не сделали ошибок, в папке появится файл </w:t>
      </w:r>
      <w:r w:rsidRPr="001508D1">
        <w:rPr>
          <w:b/>
          <w:sz w:val="28"/>
          <w:szCs w:val="28"/>
        </w:rPr>
        <w:t>«ИМЯ_ФАЙЛА».OBJ</w:t>
      </w:r>
      <w:r w:rsidRPr="001508D1">
        <w:rPr>
          <w:sz w:val="28"/>
          <w:szCs w:val="28"/>
        </w:rPr>
        <w:t>. В противном случае увидите сообщения об этих ошибках.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3.4.4</w:t>
      </w:r>
      <w:proofErr w:type="gramStart"/>
      <w:r w:rsidRPr="001508D1">
        <w:rPr>
          <w:sz w:val="28"/>
          <w:szCs w:val="28"/>
        </w:rPr>
        <w:t xml:space="preserve"> В</w:t>
      </w:r>
      <w:proofErr w:type="gramEnd"/>
      <w:r w:rsidRPr="001508D1">
        <w:rPr>
          <w:sz w:val="28"/>
          <w:szCs w:val="28"/>
        </w:rPr>
        <w:t xml:space="preserve">ыполните «компоновку» (иными словами, сборку исполняемого файла). Для этого нужно выполнить команду 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proofErr w:type="spellStart"/>
      <w:proofErr w:type="gramStart"/>
      <w:r w:rsidRPr="001508D1">
        <w:rPr>
          <w:b/>
          <w:sz w:val="28"/>
          <w:szCs w:val="28"/>
          <w:lang w:val="en-US"/>
        </w:rPr>
        <w:t>tlink</w:t>
      </w:r>
      <w:proofErr w:type="spellEnd"/>
      <w:proofErr w:type="gramEnd"/>
      <w:r w:rsidRPr="001508D1">
        <w:rPr>
          <w:b/>
          <w:sz w:val="28"/>
          <w:szCs w:val="28"/>
        </w:rPr>
        <w:t xml:space="preserve"> «ИМЯ_ФАЙЛА».OBJ</w:t>
      </w:r>
    </w:p>
    <w:p w:rsidR="00E83C47" w:rsidRPr="00E83C47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r w:rsidRPr="001508D1">
        <w:rPr>
          <w:sz w:val="28"/>
          <w:szCs w:val="28"/>
        </w:rPr>
        <w:t xml:space="preserve">После этого появится файл </w:t>
      </w:r>
      <w:r w:rsidRPr="001508D1">
        <w:rPr>
          <w:b/>
          <w:sz w:val="28"/>
          <w:szCs w:val="28"/>
        </w:rPr>
        <w:t>«ИМЯ_ФАЙЛА».</w:t>
      </w:r>
      <w:r w:rsidRPr="001508D1">
        <w:rPr>
          <w:b/>
          <w:sz w:val="28"/>
          <w:szCs w:val="28"/>
          <w:lang w:val="en-US"/>
        </w:rPr>
        <w:t>EXE</w:t>
      </w:r>
    </w:p>
    <w:p w:rsidR="00E83C47" w:rsidRPr="00E83C47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Для</w:t>
      </w:r>
      <w:r w:rsidRPr="00E83C47">
        <w:rPr>
          <w:sz w:val="28"/>
          <w:szCs w:val="28"/>
        </w:rPr>
        <w:t xml:space="preserve"> *.</w:t>
      </w:r>
      <w:r w:rsidRPr="001508D1">
        <w:rPr>
          <w:sz w:val="28"/>
          <w:szCs w:val="28"/>
          <w:lang w:val="en-US"/>
        </w:rPr>
        <w:t>com</w:t>
      </w:r>
      <w:r w:rsidRPr="00E83C47">
        <w:rPr>
          <w:sz w:val="28"/>
          <w:szCs w:val="28"/>
        </w:rPr>
        <w:t xml:space="preserve"> </w:t>
      </w:r>
      <w:r w:rsidRPr="001508D1">
        <w:rPr>
          <w:sz w:val="28"/>
          <w:szCs w:val="28"/>
        </w:rPr>
        <w:t>файла</w:t>
      </w:r>
      <w:r w:rsidRPr="00E83C47">
        <w:rPr>
          <w:sz w:val="28"/>
          <w:szCs w:val="28"/>
        </w:rPr>
        <w:t>:</w:t>
      </w:r>
    </w:p>
    <w:p w:rsidR="00E83C47" w:rsidRPr="00E83C47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proofErr w:type="spellStart"/>
      <w:proofErr w:type="gramStart"/>
      <w:r w:rsidRPr="001508D1">
        <w:rPr>
          <w:b/>
          <w:sz w:val="28"/>
          <w:szCs w:val="28"/>
          <w:lang w:val="en-US"/>
        </w:rPr>
        <w:t>tlink</w:t>
      </w:r>
      <w:proofErr w:type="spellEnd"/>
      <w:proofErr w:type="gramEnd"/>
      <w:r w:rsidRPr="00E83C47">
        <w:rPr>
          <w:b/>
          <w:sz w:val="28"/>
          <w:szCs w:val="28"/>
        </w:rPr>
        <w:t xml:space="preserve"> /</w:t>
      </w:r>
      <w:r w:rsidRPr="001508D1">
        <w:rPr>
          <w:b/>
          <w:sz w:val="28"/>
          <w:szCs w:val="28"/>
          <w:lang w:val="en-US"/>
        </w:rPr>
        <w:t>t</w:t>
      </w:r>
      <w:r w:rsidRPr="00E83C47">
        <w:rPr>
          <w:b/>
          <w:sz w:val="28"/>
          <w:szCs w:val="28"/>
        </w:rPr>
        <w:t xml:space="preserve"> «</w:t>
      </w:r>
      <w:r w:rsidRPr="001508D1">
        <w:rPr>
          <w:b/>
          <w:sz w:val="28"/>
          <w:szCs w:val="28"/>
        </w:rPr>
        <w:t>ИМЯ</w:t>
      </w:r>
      <w:r w:rsidRPr="00E83C47">
        <w:rPr>
          <w:b/>
          <w:sz w:val="28"/>
          <w:szCs w:val="28"/>
        </w:rPr>
        <w:t>_</w:t>
      </w:r>
      <w:r w:rsidRPr="001508D1">
        <w:rPr>
          <w:b/>
          <w:sz w:val="28"/>
          <w:szCs w:val="28"/>
        </w:rPr>
        <w:t>ФАЙЛА</w:t>
      </w:r>
      <w:r w:rsidRPr="00E83C47">
        <w:rPr>
          <w:b/>
          <w:sz w:val="28"/>
          <w:szCs w:val="28"/>
        </w:rPr>
        <w:t>».</w:t>
      </w:r>
      <w:r w:rsidRPr="001508D1">
        <w:rPr>
          <w:b/>
          <w:sz w:val="28"/>
          <w:szCs w:val="28"/>
          <w:lang w:val="en-US"/>
        </w:rPr>
        <w:t>OBJ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r w:rsidRPr="001508D1">
        <w:rPr>
          <w:sz w:val="28"/>
          <w:szCs w:val="28"/>
        </w:rPr>
        <w:t xml:space="preserve">Обратите внимание: </w:t>
      </w:r>
      <w:r w:rsidRPr="001508D1">
        <w:rPr>
          <w:sz w:val="28"/>
          <w:szCs w:val="28"/>
          <w:u w:val="single"/>
        </w:rPr>
        <w:t xml:space="preserve">параметр </w:t>
      </w:r>
      <w:r w:rsidRPr="001508D1">
        <w:rPr>
          <w:b/>
          <w:sz w:val="28"/>
          <w:szCs w:val="28"/>
          <w:u w:val="single"/>
        </w:rPr>
        <w:t>/</w:t>
      </w:r>
      <w:proofErr w:type="spellStart"/>
      <w:r w:rsidRPr="001508D1">
        <w:rPr>
          <w:b/>
          <w:sz w:val="28"/>
          <w:szCs w:val="28"/>
          <w:u w:val="single"/>
        </w:rPr>
        <w:t>t</w:t>
      </w:r>
      <w:proofErr w:type="spellEnd"/>
      <w:r w:rsidRPr="001508D1">
        <w:rPr>
          <w:sz w:val="28"/>
          <w:szCs w:val="28"/>
        </w:rPr>
        <w:t xml:space="preserve"> должна быть </w:t>
      </w:r>
      <w:r w:rsidRPr="001508D1">
        <w:rPr>
          <w:sz w:val="28"/>
          <w:szCs w:val="28"/>
          <w:u w:val="single"/>
        </w:rPr>
        <w:t>строчным</w:t>
      </w:r>
      <w:r w:rsidRPr="001508D1">
        <w:rPr>
          <w:sz w:val="28"/>
          <w:szCs w:val="28"/>
        </w:rPr>
        <w:t xml:space="preserve">. </w:t>
      </w:r>
      <w:r w:rsidRPr="001508D1">
        <w:rPr>
          <w:sz w:val="28"/>
          <w:szCs w:val="28"/>
        </w:rPr>
        <w:br/>
        <w:t xml:space="preserve">После этого появится файл </w:t>
      </w:r>
      <w:r w:rsidRPr="001508D1">
        <w:rPr>
          <w:b/>
          <w:sz w:val="28"/>
          <w:szCs w:val="28"/>
        </w:rPr>
        <w:t xml:space="preserve">«ИМЯ_ФАЙЛА».COM </w:t>
      </w:r>
    </w:p>
    <w:p w:rsidR="00E83C47" w:rsidRPr="001508D1" w:rsidRDefault="00E83C47" w:rsidP="00E83C47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3.4.5</w:t>
      </w:r>
      <w:proofErr w:type="gramStart"/>
      <w:r w:rsidRPr="001508D1">
        <w:rPr>
          <w:sz w:val="28"/>
          <w:szCs w:val="28"/>
        </w:rPr>
        <w:t xml:space="preserve"> З</w:t>
      </w:r>
      <w:proofErr w:type="gramEnd"/>
      <w:r w:rsidRPr="001508D1">
        <w:rPr>
          <w:sz w:val="28"/>
          <w:szCs w:val="28"/>
        </w:rPr>
        <w:t xml:space="preserve">апустите оба файла, набрав в командной строке </w:t>
      </w:r>
      <w:r w:rsidRPr="001508D1">
        <w:rPr>
          <w:b/>
          <w:sz w:val="28"/>
          <w:szCs w:val="28"/>
        </w:rPr>
        <w:t xml:space="preserve">«ИМЯ_ФАЙЛА». </w:t>
      </w:r>
      <w:r w:rsidRPr="001508D1">
        <w:rPr>
          <w:b/>
          <w:sz w:val="28"/>
          <w:szCs w:val="28"/>
          <w:lang w:val="en-US"/>
        </w:rPr>
        <w:t>EXE</w:t>
      </w:r>
      <w:r w:rsidRPr="001508D1">
        <w:rPr>
          <w:b/>
          <w:sz w:val="28"/>
          <w:szCs w:val="28"/>
        </w:rPr>
        <w:t xml:space="preserve"> </w:t>
      </w:r>
      <w:r w:rsidRPr="001508D1">
        <w:rPr>
          <w:sz w:val="28"/>
          <w:szCs w:val="28"/>
        </w:rPr>
        <w:t>и</w:t>
      </w:r>
      <w:r w:rsidRPr="001508D1">
        <w:rPr>
          <w:b/>
          <w:sz w:val="28"/>
          <w:szCs w:val="28"/>
        </w:rPr>
        <w:t xml:space="preserve"> «ИМЯ_ФАЙЛА».COM</w:t>
      </w:r>
    </w:p>
    <w:p w:rsidR="00E83C47" w:rsidRPr="001508D1" w:rsidRDefault="00E83C47" w:rsidP="00E83C47">
      <w:pPr>
        <w:tabs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3.4.6 Отладка программы выполняется с помощью отладчика TD.EXE. Из всех возможностей отладчика сейчас необходимо познакомиться с трассировкой программы, то есть выполнения ее в пошаговом режиме.</w:t>
      </w:r>
      <w:r w:rsidRPr="001508D1">
        <w:rPr>
          <w:sz w:val="28"/>
          <w:szCs w:val="28"/>
        </w:rPr>
        <w:br/>
        <w:t>Для этого нужно вызвать его из командной строки:</w:t>
      </w:r>
    </w:p>
    <w:p w:rsidR="00E83C47" w:rsidRPr="001508D1" w:rsidRDefault="00E83C47" w:rsidP="00E83C47">
      <w:pPr>
        <w:tabs>
          <w:tab w:val="num" w:pos="-2700"/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TD.</w:t>
      </w:r>
      <w:r w:rsidRPr="001508D1">
        <w:rPr>
          <w:sz w:val="28"/>
          <w:szCs w:val="28"/>
          <w:lang w:val="en-US"/>
        </w:rPr>
        <w:t>exe</w:t>
      </w:r>
      <w:r w:rsidRPr="001508D1">
        <w:rPr>
          <w:sz w:val="28"/>
          <w:szCs w:val="28"/>
        </w:rPr>
        <w:t xml:space="preserve"> </w:t>
      </w:r>
      <w:r w:rsidRPr="001508D1">
        <w:rPr>
          <w:b/>
          <w:sz w:val="28"/>
          <w:szCs w:val="28"/>
        </w:rPr>
        <w:t xml:space="preserve">«ИМЯ_ФАЙЛА».COM </w:t>
      </w:r>
      <w:r w:rsidRPr="001508D1">
        <w:rPr>
          <w:sz w:val="28"/>
          <w:szCs w:val="28"/>
        </w:rPr>
        <w:t xml:space="preserve">(РАСШИРЕНИЕ_ОБЯЗАТЕЛЬНО) </w:t>
      </w:r>
    </w:p>
    <w:p w:rsidR="00E83C47" w:rsidRPr="001508D1" w:rsidRDefault="00E83C47" w:rsidP="00E83C47">
      <w:pPr>
        <w:tabs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3.4.7</w:t>
      </w:r>
      <w:proofErr w:type="gramStart"/>
      <w:r w:rsidRPr="001508D1">
        <w:rPr>
          <w:sz w:val="28"/>
          <w:szCs w:val="28"/>
        </w:rPr>
        <w:t xml:space="preserve"> В</w:t>
      </w:r>
      <w:proofErr w:type="gramEnd"/>
      <w:r w:rsidRPr="001508D1">
        <w:rPr>
          <w:sz w:val="28"/>
          <w:szCs w:val="28"/>
        </w:rPr>
        <w:t>ыполните программу в пошаговом режиме. Запишите содержимое всех регистров общего назначения, а также сегментных регистров во время выполнения программы.</w:t>
      </w:r>
    </w:p>
    <w:p w:rsidR="00E83C47" w:rsidRPr="001508D1" w:rsidRDefault="00E83C47" w:rsidP="00E83C47">
      <w:pPr>
        <w:tabs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3.4.8</w:t>
      </w:r>
      <w:proofErr w:type="gramStart"/>
      <w:r w:rsidRPr="001508D1">
        <w:rPr>
          <w:sz w:val="28"/>
          <w:szCs w:val="28"/>
        </w:rPr>
        <w:t xml:space="preserve"> О</w:t>
      </w:r>
      <w:proofErr w:type="gramEnd"/>
      <w:r w:rsidRPr="001508D1">
        <w:rPr>
          <w:sz w:val="28"/>
          <w:szCs w:val="28"/>
        </w:rPr>
        <w:t xml:space="preserve">ткройте с помощью текстового редактора файл листинга программы </w:t>
      </w:r>
      <w:r w:rsidRPr="001508D1">
        <w:rPr>
          <w:b/>
          <w:sz w:val="28"/>
          <w:szCs w:val="28"/>
        </w:rPr>
        <w:t>«ИМЯ_ФАЙЛА»..LST</w:t>
      </w:r>
      <w:r w:rsidRPr="001508D1">
        <w:rPr>
          <w:sz w:val="28"/>
          <w:szCs w:val="28"/>
        </w:rPr>
        <w:t>. Проведите аналогию между содержимым этого файла с тем, что Вы видите в окне отладчика.</w:t>
      </w:r>
    </w:p>
    <w:p w:rsidR="00E83C47" w:rsidRPr="001508D1" w:rsidRDefault="00E83C47" w:rsidP="00E83C47">
      <w:pPr>
        <w:tabs>
          <w:tab w:val="left" w:pos="-2700"/>
          <w:tab w:val="left" w:pos="-2520"/>
        </w:tabs>
        <w:ind w:firstLine="540"/>
        <w:rPr>
          <w:sz w:val="28"/>
          <w:szCs w:val="28"/>
        </w:rPr>
      </w:pPr>
    </w:p>
    <w:p w:rsidR="00E83C47" w:rsidRPr="001508D1" w:rsidRDefault="00E83C47" w:rsidP="00E83C47">
      <w:pPr>
        <w:widowControl w:val="0"/>
        <w:jc w:val="center"/>
        <w:rPr>
          <w:b/>
          <w:sz w:val="28"/>
        </w:rPr>
      </w:pPr>
      <w:r w:rsidRPr="001508D1">
        <w:rPr>
          <w:b/>
          <w:sz w:val="28"/>
        </w:rPr>
        <w:t>3.5 Методические указания по выполнению работы</w:t>
      </w:r>
    </w:p>
    <w:p w:rsidR="00E83C47" w:rsidRPr="001508D1" w:rsidRDefault="00E83C47" w:rsidP="00E83C47">
      <w:pPr>
        <w:widowControl w:val="0"/>
        <w:ind w:firstLine="851"/>
        <w:jc w:val="both"/>
        <w:rPr>
          <w:sz w:val="28"/>
        </w:rPr>
      </w:pPr>
    </w:p>
    <w:p w:rsidR="00E83C47" w:rsidRPr="001508D1" w:rsidRDefault="00E83C47" w:rsidP="00E83C47">
      <w:pPr>
        <w:widowControl w:val="0"/>
        <w:ind w:firstLine="851"/>
        <w:jc w:val="both"/>
        <w:rPr>
          <w:sz w:val="28"/>
        </w:rPr>
      </w:pPr>
      <w:r w:rsidRPr="001508D1">
        <w:rPr>
          <w:sz w:val="28"/>
        </w:rPr>
        <w:t>3.5.1</w:t>
      </w:r>
      <w:proofErr w:type="gramStart"/>
      <w:r w:rsidRPr="001508D1">
        <w:rPr>
          <w:sz w:val="28"/>
        </w:rPr>
        <w:t xml:space="preserve"> Д</w:t>
      </w:r>
      <w:proofErr w:type="gramEnd"/>
      <w:r w:rsidRPr="001508D1">
        <w:rPr>
          <w:sz w:val="28"/>
        </w:rPr>
        <w:t>ля повторения перевода чисел из одной системы в другую можно воспользоваться сведениями ПРИЛОЖЕНИЯ А.</w:t>
      </w:r>
    </w:p>
    <w:p w:rsidR="00E83C47" w:rsidRPr="001508D1" w:rsidRDefault="00E83C47" w:rsidP="00E83C47">
      <w:pPr>
        <w:widowControl w:val="0"/>
        <w:ind w:firstLine="851"/>
        <w:jc w:val="both"/>
        <w:rPr>
          <w:sz w:val="28"/>
        </w:rPr>
      </w:pPr>
      <w:r w:rsidRPr="001508D1">
        <w:rPr>
          <w:sz w:val="28"/>
        </w:rPr>
        <w:t>3.5.2</w:t>
      </w:r>
      <w:proofErr w:type="gramStart"/>
      <w:r w:rsidRPr="001508D1">
        <w:rPr>
          <w:sz w:val="28"/>
        </w:rPr>
        <w:t xml:space="preserve"> Д</w:t>
      </w:r>
      <w:proofErr w:type="gramEnd"/>
      <w:r w:rsidRPr="001508D1">
        <w:rPr>
          <w:sz w:val="28"/>
        </w:rPr>
        <w:t>ля простоты написания программы и дальнейшего сохранения в отчете рекомендуется применять текстовые редакторы типа «</w:t>
      </w:r>
      <w:r w:rsidRPr="001508D1">
        <w:rPr>
          <w:sz w:val="28"/>
          <w:lang w:val="en-US"/>
        </w:rPr>
        <w:t>BRED</w:t>
      </w:r>
      <w:r w:rsidRPr="001508D1">
        <w:rPr>
          <w:sz w:val="28"/>
        </w:rPr>
        <w:t>», поддерживающие кодовую страницу 866.</w:t>
      </w:r>
    </w:p>
    <w:p w:rsidR="00E83C47" w:rsidRPr="001508D1" w:rsidRDefault="00E83C47" w:rsidP="00E83C47">
      <w:pPr>
        <w:widowControl w:val="0"/>
        <w:ind w:firstLine="851"/>
        <w:jc w:val="both"/>
        <w:rPr>
          <w:sz w:val="28"/>
        </w:rPr>
      </w:pPr>
      <w:r w:rsidRPr="001508D1">
        <w:rPr>
          <w:sz w:val="28"/>
        </w:rPr>
        <w:t>3.5.3</w:t>
      </w:r>
      <w:proofErr w:type="gramStart"/>
      <w:r w:rsidRPr="001508D1">
        <w:rPr>
          <w:sz w:val="28"/>
        </w:rPr>
        <w:t xml:space="preserve"> П</w:t>
      </w:r>
      <w:proofErr w:type="gramEnd"/>
      <w:r w:rsidRPr="001508D1">
        <w:rPr>
          <w:sz w:val="28"/>
        </w:rPr>
        <w:t>ри выполнении работы рекомендуется придерживаться следующего порядка: перевод чисел в ручную, разработка алгоритма программы, написание программы.</w:t>
      </w:r>
    </w:p>
    <w:p w:rsidR="00E83C47" w:rsidRPr="001508D1" w:rsidRDefault="00E83C47" w:rsidP="00E83C47">
      <w:pPr>
        <w:widowControl w:val="0"/>
        <w:ind w:firstLine="851"/>
        <w:jc w:val="center"/>
        <w:rPr>
          <w:b/>
          <w:sz w:val="28"/>
          <w:szCs w:val="28"/>
        </w:rPr>
      </w:pPr>
    </w:p>
    <w:p w:rsidR="00E83C47" w:rsidRPr="001508D1" w:rsidRDefault="00E83C47" w:rsidP="00E83C47">
      <w:pPr>
        <w:widowControl w:val="0"/>
        <w:ind w:firstLine="851"/>
        <w:jc w:val="center"/>
        <w:rPr>
          <w:b/>
          <w:sz w:val="28"/>
          <w:szCs w:val="28"/>
        </w:rPr>
      </w:pPr>
      <w:r w:rsidRPr="001508D1">
        <w:rPr>
          <w:b/>
          <w:sz w:val="28"/>
          <w:szCs w:val="28"/>
        </w:rPr>
        <w:t>3.6 Контрольные  вопросы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3.6.1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>апишите две команды для инициализации регистра DS, полагая, что имя сегмента данных - DATSEG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2.6.2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>оставьте ассемблерную программу для: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- пересылки шест.30 (непосредственное значение) в регистр AL;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- сдвига содержимого регистра AL на один бит влево (команда SHL)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- пересылки шест.18 (непосредственное значение) в регистр BL;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- умножения регистра AL на BL (команда MUL BL).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2.6.3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 xml:space="preserve">акие из следующих имен неправильны: а) PC_AT, б) $50, в)  @$_Z, г) 34B7, </w:t>
      </w:r>
      <w:proofErr w:type="spellStart"/>
      <w:r w:rsidRPr="001508D1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1508D1">
        <w:rPr>
          <w:rFonts w:ascii="Times New Roman" w:hAnsi="Times New Roman" w:cs="Times New Roman"/>
          <w:sz w:val="28"/>
          <w:szCs w:val="28"/>
        </w:rPr>
        <w:t>) AX?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2.6.4 Что конкретно подразумевает директива END, если она завершает а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>рограмму, б) процедуру, в) сегмент?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2.6.5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>ложите следующие шестнадцатеричные числа: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а) 23A6   б) 51FD   в) 7779   г) EABE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ab/>
        <w:t xml:space="preserve">    0022         3887      26C4</w:t>
      </w:r>
      <w:r w:rsidRPr="001508D1">
        <w:rPr>
          <w:rFonts w:ascii="Times New Roman" w:hAnsi="Times New Roman" w:cs="Times New Roman"/>
          <w:sz w:val="28"/>
          <w:szCs w:val="28"/>
        </w:rPr>
        <w:tab/>
        <w:t>Е568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2.6.6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>ля сегментов кода, данных и стека даны имена  CDSEG,  DATSEG  и STKSEG соответственно. Сформируйте директиву ASSUME.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2.6.7  Что  представляют  собой  три  типа  сегментов, каковы их максимальные размеры и адреса, с которых они начинаются.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508D1">
        <w:rPr>
          <w:rFonts w:ascii="Times New Roman" w:hAnsi="Times New Roman" w:cs="Times New Roman"/>
          <w:sz w:val="28"/>
          <w:szCs w:val="28"/>
        </w:rPr>
        <w:t>2.6.8</w:t>
      </w:r>
      <w:proofErr w:type="gramStart"/>
      <w:r w:rsidRPr="001508D1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1508D1">
        <w:rPr>
          <w:rFonts w:ascii="Times New Roman" w:hAnsi="Times New Roman" w:cs="Times New Roman"/>
          <w:sz w:val="28"/>
          <w:szCs w:val="28"/>
        </w:rPr>
        <w:t>апишите три команды для инициализации  стека  адресом  в  DS  и нулевым адресом.</w:t>
      </w:r>
    </w:p>
    <w:p w:rsidR="00E83C47" w:rsidRPr="001508D1" w:rsidRDefault="00E83C47" w:rsidP="00E83C47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C47" w:rsidRPr="001508D1" w:rsidRDefault="00E83C47" w:rsidP="00E83C47">
      <w:pPr>
        <w:tabs>
          <w:tab w:val="left" w:pos="916"/>
        </w:tabs>
        <w:ind w:firstLine="851"/>
        <w:jc w:val="both"/>
        <w:rPr>
          <w:b/>
          <w:sz w:val="28"/>
        </w:rPr>
      </w:pPr>
    </w:p>
    <w:p w:rsidR="00E83C47" w:rsidRPr="001508D1" w:rsidRDefault="00E83C47" w:rsidP="00E83C47">
      <w:pPr>
        <w:widowControl w:val="0"/>
        <w:tabs>
          <w:tab w:val="left" w:pos="1134"/>
        </w:tabs>
        <w:ind w:firstLine="851"/>
        <w:jc w:val="center"/>
        <w:rPr>
          <w:b/>
          <w:sz w:val="28"/>
          <w:szCs w:val="28"/>
        </w:rPr>
      </w:pPr>
      <w:r w:rsidRPr="001508D1">
        <w:rPr>
          <w:b/>
          <w:sz w:val="28"/>
          <w:szCs w:val="28"/>
          <w:lang w:val="en-US"/>
        </w:rPr>
        <w:t>3</w:t>
      </w:r>
      <w:r w:rsidRPr="001508D1">
        <w:rPr>
          <w:b/>
          <w:sz w:val="28"/>
          <w:szCs w:val="28"/>
        </w:rPr>
        <w:t>.7 Список литературы</w:t>
      </w:r>
    </w:p>
    <w:p w:rsidR="00E83C47" w:rsidRPr="001508D1" w:rsidRDefault="00E83C47" w:rsidP="00E83C47">
      <w:pPr>
        <w:widowControl w:val="0"/>
        <w:tabs>
          <w:tab w:val="left" w:pos="1134"/>
        </w:tabs>
        <w:ind w:firstLine="851"/>
        <w:jc w:val="both"/>
        <w:rPr>
          <w:sz w:val="28"/>
          <w:szCs w:val="28"/>
        </w:rPr>
      </w:pP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В.В. </w:t>
      </w:r>
      <w:proofErr w:type="spellStart"/>
      <w:r w:rsidRPr="001508D1">
        <w:rPr>
          <w:sz w:val="28"/>
          <w:szCs w:val="28"/>
        </w:rPr>
        <w:t>Одиноков</w:t>
      </w:r>
      <w:proofErr w:type="spellEnd"/>
      <w:r w:rsidRPr="001508D1">
        <w:rPr>
          <w:sz w:val="28"/>
          <w:szCs w:val="28"/>
        </w:rPr>
        <w:t xml:space="preserve"> Информатика. Ассемблер для процессора </w:t>
      </w:r>
      <w:proofErr w:type="spellStart"/>
      <w:r w:rsidRPr="001508D1">
        <w:rPr>
          <w:sz w:val="28"/>
          <w:szCs w:val="28"/>
          <w:lang w:val="en-US"/>
        </w:rPr>
        <w:t>i</w:t>
      </w:r>
      <w:proofErr w:type="spellEnd"/>
      <w:r w:rsidRPr="001508D1">
        <w:rPr>
          <w:sz w:val="28"/>
          <w:szCs w:val="28"/>
        </w:rPr>
        <w:t>8086, Томск 2000, стр.100</w:t>
      </w: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Нортон П., </w:t>
      </w:r>
      <w:proofErr w:type="spellStart"/>
      <w:r w:rsidRPr="001508D1">
        <w:rPr>
          <w:sz w:val="28"/>
          <w:szCs w:val="28"/>
        </w:rPr>
        <w:t>Соухэ</w:t>
      </w:r>
      <w:proofErr w:type="spellEnd"/>
      <w:r w:rsidRPr="001508D1">
        <w:rPr>
          <w:sz w:val="28"/>
          <w:szCs w:val="28"/>
        </w:rPr>
        <w:t xml:space="preserve"> Д. Язык ассемблера для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>. - М., "Компьютер",</w:t>
      </w:r>
      <w:r w:rsidRPr="001508D1">
        <w:rPr>
          <w:sz w:val="28"/>
          <w:szCs w:val="28"/>
        </w:rPr>
        <w:br/>
        <w:t xml:space="preserve">1992, 352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Абель П. Язык ассемблера для 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 xml:space="preserve"> и  программирования. - М.,</w:t>
      </w:r>
      <w:r w:rsidRPr="001508D1">
        <w:rPr>
          <w:sz w:val="28"/>
          <w:szCs w:val="28"/>
        </w:rPr>
        <w:br/>
        <w:t xml:space="preserve">"Высшая школа", 1992, 448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proofErr w:type="spellStart"/>
      <w:r w:rsidRPr="001508D1">
        <w:rPr>
          <w:sz w:val="28"/>
          <w:szCs w:val="28"/>
        </w:rPr>
        <w:t>Сюнлон</w:t>
      </w:r>
      <w:proofErr w:type="spellEnd"/>
      <w:r w:rsidRPr="001508D1">
        <w:rPr>
          <w:sz w:val="28"/>
          <w:szCs w:val="28"/>
        </w:rPr>
        <w:t xml:space="preserve"> Л. Персональные ЭВМ  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 xml:space="preserve"> и </w:t>
      </w:r>
      <w:r w:rsidRPr="001508D1">
        <w:rPr>
          <w:sz w:val="28"/>
          <w:szCs w:val="28"/>
          <w:lang w:val="en-US"/>
        </w:rPr>
        <w:t>XT</w:t>
      </w:r>
      <w:r w:rsidRPr="001508D1">
        <w:rPr>
          <w:sz w:val="28"/>
          <w:szCs w:val="28"/>
        </w:rPr>
        <w:t>. Программирование на</w:t>
      </w:r>
      <w:r w:rsidRPr="001508D1">
        <w:rPr>
          <w:sz w:val="28"/>
          <w:szCs w:val="28"/>
        </w:rPr>
        <w:br/>
        <w:t xml:space="preserve">языке ассемблера. - М., "Радио и связь", 1991, 336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proofErr w:type="spellStart"/>
      <w:r w:rsidRPr="001508D1">
        <w:rPr>
          <w:sz w:val="28"/>
          <w:szCs w:val="28"/>
        </w:rPr>
        <w:t>Лю</w:t>
      </w:r>
      <w:proofErr w:type="spellEnd"/>
      <w:r w:rsidRPr="001508D1">
        <w:rPr>
          <w:sz w:val="28"/>
          <w:szCs w:val="28"/>
        </w:rPr>
        <w:t xml:space="preserve"> Ю., </w:t>
      </w:r>
      <w:proofErr w:type="spellStart"/>
      <w:r w:rsidRPr="001508D1">
        <w:rPr>
          <w:sz w:val="28"/>
          <w:szCs w:val="28"/>
        </w:rPr>
        <w:t>Гибсон</w:t>
      </w:r>
      <w:proofErr w:type="spellEnd"/>
      <w:r w:rsidRPr="001508D1">
        <w:rPr>
          <w:sz w:val="28"/>
          <w:szCs w:val="28"/>
        </w:rPr>
        <w:t xml:space="preserve"> Г. Микропроцессоры семейства 8086/8088. - М., "Радио и связь", 1987,512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proofErr w:type="spellStart"/>
      <w:r w:rsidRPr="001508D1">
        <w:rPr>
          <w:sz w:val="28"/>
          <w:szCs w:val="28"/>
        </w:rPr>
        <w:t>Майко</w:t>
      </w:r>
      <w:proofErr w:type="spellEnd"/>
      <w:r w:rsidRPr="001508D1">
        <w:rPr>
          <w:sz w:val="28"/>
          <w:szCs w:val="28"/>
        </w:rPr>
        <w:t xml:space="preserve"> Г.В. Ассемблер для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>. - М., "</w:t>
      </w:r>
      <w:proofErr w:type="spellStart"/>
      <w:r w:rsidRPr="001508D1">
        <w:rPr>
          <w:sz w:val="28"/>
          <w:szCs w:val="28"/>
        </w:rPr>
        <w:t>Бизнес-Информ</w:t>
      </w:r>
      <w:proofErr w:type="spellEnd"/>
      <w:r w:rsidRPr="001508D1">
        <w:rPr>
          <w:sz w:val="28"/>
          <w:szCs w:val="28"/>
        </w:rPr>
        <w:t>",1997,212 с.</w:t>
      </w:r>
    </w:p>
    <w:p w:rsidR="00E83C47" w:rsidRPr="001508D1" w:rsidRDefault="00E83C47" w:rsidP="00E83C47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Юров В., </w:t>
      </w:r>
      <w:proofErr w:type="spellStart"/>
      <w:r w:rsidRPr="001508D1">
        <w:rPr>
          <w:sz w:val="28"/>
          <w:szCs w:val="28"/>
        </w:rPr>
        <w:t>Хорошенко</w:t>
      </w:r>
      <w:proofErr w:type="spellEnd"/>
      <w:r w:rsidRPr="001508D1">
        <w:rPr>
          <w:sz w:val="28"/>
          <w:szCs w:val="28"/>
        </w:rPr>
        <w:t xml:space="preserve"> С. Ассемблер: учебный курс. - СП., "Питер", 1999, 665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EC2875" w:rsidRPr="00E83C47" w:rsidRDefault="00E83C47" w:rsidP="00E83C47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Зубков СВ. Ассемблер для </w:t>
      </w:r>
      <w:r w:rsidRPr="001508D1">
        <w:rPr>
          <w:sz w:val="28"/>
          <w:szCs w:val="28"/>
          <w:lang w:val="en-US"/>
        </w:rPr>
        <w:t>DOS</w:t>
      </w:r>
      <w:r w:rsidRPr="001508D1">
        <w:rPr>
          <w:sz w:val="28"/>
          <w:szCs w:val="28"/>
        </w:rPr>
        <w:t xml:space="preserve">, </w:t>
      </w:r>
      <w:r w:rsidRPr="001508D1">
        <w:rPr>
          <w:sz w:val="28"/>
          <w:szCs w:val="28"/>
          <w:lang w:val="en-US"/>
        </w:rPr>
        <w:t>Windows</w:t>
      </w:r>
      <w:r w:rsidRPr="001508D1">
        <w:rPr>
          <w:sz w:val="28"/>
          <w:szCs w:val="28"/>
        </w:rPr>
        <w:t xml:space="preserve"> и </w:t>
      </w:r>
      <w:r w:rsidRPr="001508D1">
        <w:rPr>
          <w:sz w:val="28"/>
          <w:szCs w:val="28"/>
          <w:lang w:val="en-US"/>
        </w:rPr>
        <w:t>Unix</w:t>
      </w:r>
      <w:r w:rsidRPr="001508D1">
        <w:rPr>
          <w:sz w:val="28"/>
          <w:szCs w:val="28"/>
        </w:rPr>
        <w:t>. - М„ ДМК, 1999,</w:t>
      </w:r>
      <w:r w:rsidRPr="001508D1">
        <w:rPr>
          <w:sz w:val="28"/>
          <w:szCs w:val="28"/>
        </w:rPr>
        <w:br/>
        <w:t>640 с.</w:t>
      </w:r>
    </w:p>
    <w:sectPr w:rsidR="00EC2875" w:rsidRPr="00E83C47" w:rsidSect="00EC2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B00A3"/>
    <w:multiLevelType w:val="singleLevel"/>
    <w:tmpl w:val="0EEE0E54"/>
    <w:lvl w:ilvl="0">
      <w:start w:val="1"/>
      <w:numFmt w:val="bullet"/>
      <w:lvlText w:val=""/>
      <w:lvlJc w:val="left"/>
      <w:pPr>
        <w:tabs>
          <w:tab w:val="num" w:pos="1069"/>
        </w:tabs>
        <w:ind w:left="0" w:firstLine="709"/>
      </w:pPr>
      <w:rPr>
        <w:rFonts w:ascii="Symbol" w:hAnsi="Symbol" w:hint="default"/>
      </w:rPr>
    </w:lvl>
  </w:abstractNum>
  <w:abstractNum w:abstractNumId="1">
    <w:nsid w:val="34BA1203"/>
    <w:multiLevelType w:val="multilevel"/>
    <w:tmpl w:val="876A9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732704"/>
    <w:multiLevelType w:val="singleLevel"/>
    <w:tmpl w:val="FE16434C"/>
    <w:lvl w:ilvl="0">
      <w:start w:val="1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</w:abstractNum>
  <w:abstractNum w:abstractNumId="3">
    <w:nsid w:val="779A0FDC"/>
    <w:multiLevelType w:val="multilevel"/>
    <w:tmpl w:val="1BA61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940492"/>
    <w:multiLevelType w:val="hybridMultilevel"/>
    <w:tmpl w:val="233E7C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3C47"/>
    <w:rsid w:val="00E83C47"/>
    <w:rsid w:val="00EC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C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83C47"/>
    <w:pPr>
      <w:keepNext/>
      <w:autoSpaceDE w:val="0"/>
      <w:autoSpaceDN w:val="0"/>
      <w:adjustRightInd w:val="0"/>
      <w:jc w:val="center"/>
      <w:outlineLvl w:val="1"/>
    </w:pPr>
    <w:rPr>
      <w:rFonts w:ascii="Arial" w:hAnsi="Arial" w:cs="Arial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83C47"/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3">
    <w:name w:val="Hyperlink"/>
    <w:basedOn w:val="a0"/>
    <w:rsid w:val="00E83C47"/>
    <w:rPr>
      <w:rFonts w:ascii="Times New Roman" w:hAnsi="Times New Roman" w:cs="Times New Roman" w:hint="default"/>
      <w:strike w:val="0"/>
      <w:dstrike w:val="0"/>
      <w:color w:val="000099"/>
      <w:u w:val="none"/>
      <w:effect w:val="none"/>
    </w:rPr>
  </w:style>
  <w:style w:type="paragraph" w:styleId="a4">
    <w:name w:val="Normal (Web)"/>
    <w:basedOn w:val="a"/>
    <w:rsid w:val="00E83C47"/>
    <w:pPr>
      <w:spacing w:before="100" w:beforeAutospacing="1" w:after="100" w:afterAutospacing="1"/>
    </w:pPr>
    <w:rPr>
      <w:color w:val="FFFFFF"/>
    </w:rPr>
  </w:style>
  <w:style w:type="paragraph" w:styleId="HTML">
    <w:name w:val="HTML Preformatted"/>
    <w:basedOn w:val="a"/>
    <w:link w:val="HTML0"/>
    <w:rsid w:val="00E83C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E83C4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Typewriter"/>
    <w:basedOn w:val="a0"/>
    <w:rsid w:val="00E83C47"/>
    <w:rPr>
      <w:rFonts w:ascii="Courier New" w:eastAsia="Batang" w:hAnsi="Courier New" w:cs="Courier New"/>
      <w:sz w:val="20"/>
      <w:szCs w:val="20"/>
    </w:rPr>
  </w:style>
  <w:style w:type="paragraph" w:customStyle="1" w:styleId="a5">
    <w:name w:val="Пример"/>
    <w:basedOn w:val="a"/>
    <w:rsid w:val="00E83C47"/>
    <w:rPr>
      <w:rFonts w:ascii="Courier New" w:hAnsi="Courier New"/>
      <w:szCs w:val="20"/>
    </w:rPr>
  </w:style>
  <w:style w:type="paragraph" w:customStyle="1" w:styleId="a6">
    <w:name w:val="Текстовка"/>
    <w:basedOn w:val="a"/>
    <w:rsid w:val="00E83C47"/>
    <w:pPr>
      <w:widowControl w:val="0"/>
      <w:ind w:firstLine="720"/>
      <w:jc w:val="both"/>
    </w:pPr>
    <w:rPr>
      <w:snapToGrid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67.gi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108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68.gif" TargetMode="External"/><Relationship Id="rId5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8.gi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2338</Words>
  <Characters>13328</Characters>
  <Application>Microsoft Office Word</Application>
  <DocSecurity>0</DocSecurity>
  <Lines>111</Lines>
  <Paragraphs>31</Paragraphs>
  <ScaleCrop>false</ScaleCrop>
  <Company/>
  <LinksUpToDate>false</LinksUpToDate>
  <CharactersWithSpaces>15635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2019-10-08T14:35:00Z</dcterms:created>
  <dcterms:modified xsi:type="dcterms:W3CDTF">2019-10-08T14:35:00Z</dcterms:modified>
</cp:coreProperties>
</file>